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right"/>
        <w:rPr>
          <w:rFonts w:ascii="Nimbus Roman No9 L" w:hAnsi="Nimbus Roman No9 L" w:eastAsia="仿宋_GB2312"/>
          <w:sz w:val="32"/>
          <w:szCs w:val="32"/>
        </w:rPr>
      </w:pPr>
      <w:r>
        <w:rPr>
          <w:rFonts w:ascii="Nimbus Roman No9 L" w:hAnsi="Nimbus Roman No9 L" w:eastAsia="仿宋_GB2312"/>
          <w:sz w:val="32"/>
          <w:szCs w:val="32"/>
        </w:rPr>
        <w:t>津科</w:t>
      </w:r>
      <w:r>
        <w:rPr>
          <w:rFonts w:hint="eastAsia" w:ascii="Nimbus Roman No9 L" w:hAnsi="Nimbus Roman No9 L" w:eastAsia="仿宋_GB2312"/>
          <w:snapToGrid w:val="0"/>
          <w:kern w:val="0"/>
          <w:sz w:val="32"/>
          <w:szCs w:val="32"/>
        </w:rPr>
        <w:t>引智</w:t>
      </w:r>
      <w:r>
        <w:rPr>
          <w:rFonts w:ascii="Nimbus Roman No9 L" w:hAnsi="Nimbus Roman No9 L" w:eastAsia="仿宋_GB2312"/>
          <w:sz w:val="32"/>
          <w:szCs w:val="32"/>
        </w:rPr>
        <w:t>〔</w:t>
      </w:r>
      <w:r>
        <w:rPr>
          <w:rFonts w:hint="eastAsia" w:ascii="Nimbus Roman No9 L" w:hAnsi="Nimbus Roman No9 L" w:eastAsia="Nimbus Roman No9 L" w:cs="Nimbus Roman No9 L"/>
          <w:sz w:val="32"/>
          <w:szCs w:val="32"/>
        </w:rPr>
        <w:t>202</w:t>
      </w:r>
      <w:r>
        <w:rPr>
          <w:rFonts w:hint="eastAsia" w:ascii="Nimbus Roman No9 L" w:hAnsi="Nimbus Roman No9 L" w:eastAsia="Nimbus Roman No9 L" w:cs="Nimbus Roman No9 L"/>
          <w:sz w:val="32"/>
          <w:szCs w:val="32"/>
          <w:lang w:val="en-US" w:eastAsia="zh-CN"/>
        </w:rPr>
        <w:t>2</w:t>
      </w:r>
      <w:r>
        <w:rPr>
          <w:rFonts w:ascii="Nimbus Roman No9 L" w:hAnsi="Nimbus Roman No9 L" w:eastAsia="仿宋_GB2312"/>
          <w:sz w:val="32"/>
          <w:szCs w:val="32"/>
        </w:rPr>
        <w:t>〕</w:t>
      </w:r>
      <w:r>
        <w:rPr>
          <w:rFonts w:hint="eastAsia" w:ascii="Nimbus Roman No9 L" w:hAnsi="Nimbus Roman No9 L" w:eastAsia="仿宋_GB2312"/>
          <w:sz w:val="32"/>
          <w:szCs w:val="32"/>
          <w:lang w:val="en-US" w:eastAsia="zh-CN"/>
        </w:rPr>
        <w:t>91</w:t>
      </w:r>
      <w:r>
        <w:rPr>
          <w:rFonts w:ascii="Nimbus Roman No9 L" w:hAnsi="Nimbus Roman No9 L" w:eastAsia="仿宋_GB2312"/>
          <w:sz w:val="32"/>
          <w:szCs w:val="32"/>
        </w:rPr>
        <w:t>号</w:t>
      </w:r>
    </w:p>
    <w:p>
      <w:pPr>
        <w:adjustRightInd w:val="0"/>
        <w:snapToGrid w:val="0"/>
        <w:spacing w:line="560" w:lineRule="exact"/>
        <w:jc w:val="center"/>
        <w:rPr>
          <w:rFonts w:hint="eastAsia" w:ascii="Nimbus Roman No9 L" w:hAnsi="Nimbus Roman No9 L" w:eastAsia="仿宋_GB2312"/>
          <w:b/>
          <w:sz w:val="44"/>
          <w:szCs w:val="44"/>
        </w:rPr>
      </w:pPr>
    </w:p>
    <w:p>
      <w:pPr>
        <w:adjustRightInd w:val="0"/>
        <w:snapToGrid w:val="0"/>
        <w:spacing w:line="680" w:lineRule="exact"/>
        <w:jc w:val="center"/>
        <w:rPr>
          <w:rFonts w:hint="eastAsia" w:ascii="Nimbus Roman No9 L" w:hAnsi="Nimbus Roman No9 L" w:eastAsia="方正小标宋简体"/>
          <w:snapToGrid w:val="0"/>
          <w:kern w:val="0"/>
          <w:sz w:val="44"/>
          <w:szCs w:val="44"/>
        </w:rPr>
      </w:pPr>
      <w:r>
        <w:rPr>
          <w:rFonts w:hint="eastAsia" w:ascii="Nimbus Roman No9 L" w:hAnsi="Nimbus Roman No9 L" w:eastAsia="方正小标宋简体"/>
          <w:snapToGrid w:val="0"/>
          <w:kern w:val="0"/>
          <w:sz w:val="44"/>
          <w:szCs w:val="44"/>
        </w:rPr>
        <w:t>市科技局 市教委 市科协关于开展</w:t>
      </w:r>
    </w:p>
    <w:p>
      <w:pPr>
        <w:adjustRightInd w:val="0"/>
        <w:snapToGrid w:val="0"/>
        <w:spacing w:line="680" w:lineRule="exact"/>
        <w:jc w:val="center"/>
        <w:rPr>
          <w:rFonts w:hint="eastAsia" w:ascii="Nimbus Roman No9 L" w:hAnsi="Nimbus Roman No9 L" w:eastAsia="方正小标宋简体"/>
          <w:snapToGrid w:val="0"/>
          <w:kern w:val="0"/>
          <w:sz w:val="44"/>
          <w:szCs w:val="44"/>
        </w:rPr>
      </w:pPr>
      <w:r>
        <w:rPr>
          <w:rFonts w:hint="eastAsia" w:ascii="Nimbus Roman No9 L" w:hAnsi="Nimbus Roman No9 L" w:eastAsia="Nimbus Roman No9 L" w:cs="Nimbus Roman No9 L"/>
          <w:snapToGrid w:val="0"/>
          <w:kern w:val="0"/>
          <w:sz w:val="44"/>
          <w:szCs w:val="44"/>
        </w:rPr>
        <w:t>202</w:t>
      </w:r>
      <w:r>
        <w:rPr>
          <w:rFonts w:hint="eastAsia" w:ascii="Nimbus Roman No9 L" w:hAnsi="Nimbus Roman No9 L" w:eastAsia="Nimbus Roman No9 L" w:cs="Nimbus Roman No9 L"/>
          <w:snapToGrid w:val="0"/>
          <w:kern w:val="0"/>
          <w:sz w:val="44"/>
          <w:szCs w:val="44"/>
          <w:lang w:val="en-US" w:eastAsia="zh-CN"/>
        </w:rPr>
        <w:t>2</w:t>
      </w:r>
      <w:r>
        <w:rPr>
          <w:rFonts w:hint="eastAsia" w:ascii="Nimbus Roman No9 L" w:hAnsi="Nimbus Roman No9 L" w:eastAsia="方正小标宋简体"/>
          <w:snapToGrid w:val="0"/>
          <w:kern w:val="0"/>
          <w:sz w:val="44"/>
          <w:szCs w:val="44"/>
        </w:rPr>
        <w:t>年天津市科普基地申报认定工作的通知</w:t>
      </w:r>
    </w:p>
    <w:p>
      <w:pPr>
        <w:adjustRightInd w:val="0"/>
        <w:snapToGrid w:val="0"/>
        <w:spacing w:line="560" w:lineRule="exact"/>
        <w:rPr>
          <w:rFonts w:hint="eastAsia" w:ascii="Nimbus Roman No9 L" w:hAnsi="Nimbus Roman No9 L" w:eastAsia="仿宋_GB2312"/>
          <w:snapToGrid w:val="0"/>
          <w:kern w:val="0"/>
          <w:sz w:val="32"/>
          <w:szCs w:val="32"/>
        </w:rPr>
      </w:pPr>
    </w:p>
    <w:p>
      <w:pPr>
        <w:adjustRightInd w:val="0"/>
        <w:snapToGrid w:val="0"/>
        <w:spacing w:line="560" w:lineRule="exac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各区科技局、教育局、科协，各有关单位：</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为进一步扩大市级科普基地覆盖范围，充分发挥示范带动作用，按照《天津市科普基地认定管理办法》（津科</w:t>
      </w:r>
      <w:r>
        <w:rPr>
          <w:rFonts w:hint="eastAsia" w:ascii="Nimbus Roman No9 L" w:hAnsi="Nimbus Roman No9 L" w:eastAsia="仿宋_GB2312"/>
          <w:snapToGrid w:val="0"/>
          <w:kern w:val="0"/>
          <w:sz w:val="32"/>
          <w:szCs w:val="32"/>
          <w:lang w:eastAsia="zh-CN"/>
        </w:rPr>
        <w:t>规</w:t>
      </w:r>
      <w:r>
        <w:rPr>
          <w:rFonts w:ascii="Nimbus Roman No9 L" w:hAnsi="Nimbus Roman No9 L" w:eastAsia="仿宋_GB2312"/>
          <w:snapToGrid w:val="0"/>
          <w:kern w:val="0"/>
          <w:sz w:val="32"/>
          <w:szCs w:val="32"/>
        </w:rPr>
        <w:t>〔</w:t>
      </w:r>
      <w:r>
        <w:rPr>
          <w:rFonts w:hint="eastAsia" w:ascii="Nimbus Roman No9 L" w:hAnsi="Nimbus Roman No9 L" w:eastAsia="Nimbus Roman No9 L" w:cs="Nimbus Roman No9 L"/>
          <w:snapToGrid w:val="0"/>
          <w:kern w:val="0"/>
          <w:sz w:val="32"/>
          <w:szCs w:val="32"/>
        </w:rPr>
        <w:t>20</w:t>
      </w:r>
      <w:r>
        <w:rPr>
          <w:rFonts w:hint="eastAsia" w:ascii="Nimbus Roman No9 L" w:hAnsi="Nimbus Roman No9 L" w:eastAsia="Nimbus Roman No9 L" w:cs="Nimbus Roman No9 L"/>
          <w:snapToGrid w:val="0"/>
          <w:kern w:val="0"/>
          <w:sz w:val="32"/>
          <w:szCs w:val="32"/>
          <w:lang w:val="en-US" w:eastAsia="zh-CN"/>
        </w:rPr>
        <w:t>22</w:t>
      </w:r>
      <w:r>
        <w:rPr>
          <w:rFonts w:ascii="Nimbus Roman No9 L" w:hAnsi="Nimbus Roman No9 L" w:eastAsia="仿宋_GB2312"/>
          <w:snapToGrid w:val="0"/>
          <w:kern w:val="0"/>
          <w:sz w:val="32"/>
          <w:szCs w:val="32"/>
        </w:rPr>
        <w:t>〕</w:t>
      </w:r>
      <w:r>
        <w:rPr>
          <w:rFonts w:hint="default" w:ascii="Nimbus Roman No9 L" w:hAnsi="Nimbus Roman No9 L" w:eastAsia="仿宋_GB2312"/>
          <w:snapToGrid w:val="0"/>
          <w:kern w:val="0"/>
          <w:sz w:val="32"/>
          <w:szCs w:val="32"/>
          <w:lang w:val="en" w:eastAsia="zh-CN"/>
        </w:rPr>
        <w:t>6</w:t>
      </w:r>
      <w:r>
        <w:rPr>
          <w:rFonts w:ascii="Nimbus Roman No9 L" w:hAnsi="Nimbus Roman No9 L" w:eastAsia="仿宋_GB2312"/>
          <w:snapToGrid w:val="0"/>
          <w:kern w:val="0"/>
          <w:sz w:val="32"/>
          <w:szCs w:val="32"/>
        </w:rPr>
        <w:t>号</w:t>
      </w:r>
      <w:r>
        <w:rPr>
          <w:rFonts w:hint="eastAsia" w:ascii="Nimbus Roman No9 L" w:hAnsi="Nimbus Roman No9 L" w:eastAsia="仿宋_GB2312"/>
          <w:snapToGrid w:val="0"/>
          <w:kern w:val="0"/>
          <w:sz w:val="32"/>
          <w:szCs w:val="32"/>
          <w:lang w:eastAsia="zh-CN"/>
        </w:rPr>
        <w:t>）（</w:t>
      </w:r>
      <w:r>
        <w:rPr>
          <w:rFonts w:hint="eastAsia" w:ascii="Nimbus Roman No9 L" w:hAnsi="Nimbus Roman No9 L" w:eastAsia="仿宋_GB2312"/>
          <w:snapToGrid w:val="0"/>
          <w:kern w:val="0"/>
          <w:sz w:val="32"/>
          <w:szCs w:val="32"/>
        </w:rPr>
        <w:t>以下简称《办法》）规定，我市将于近期组织开</w:t>
      </w:r>
      <w:r>
        <w:rPr>
          <w:rFonts w:ascii="Nimbus Roman No9 L" w:hAnsi="Nimbus Roman No9 L" w:eastAsia="仿宋_GB2312"/>
          <w:snapToGrid w:val="0"/>
          <w:kern w:val="0"/>
          <w:sz w:val="32"/>
          <w:szCs w:val="32"/>
        </w:rPr>
        <w:t>展</w:t>
      </w:r>
      <w:r>
        <w:rPr>
          <w:rFonts w:hint="eastAsia" w:ascii="Nimbus Roman No9 L" w:hAnsi="Nimbus Roman No9 L" w:eastAsia="Nimbus Roman No9 L" w:cs="Nimbus Roman No9 L"/>
          <w:snapToGrid w:val="0"/>
          <w:kern w:val="0"/>
          <w:sz w:val="32"/>
          <w:szCs w:val="32"/>
        </w:rPr>
        <w:t>202</w:t>
      </w:r>
      <w:r>
        <w:rPr>
          <w:rFonts w:hint="eastAsia" w:ascii="Nimbus Roman No9 L" w:hAnsi="Nimbus Roman No9 L" w:eastAsia="Nimbus Roman No9 L" w:cs="Nimbus Roman No9 L"/>
          <w:snapToGrid w:val="0"/>
          <w:kern w:val="0"/>
          <w:sz w:val="32"/>
          <w:szCs w:val="32"/>
          <w:lang w:val="en-US" w:eastAsia="zh-CN"/>
        </w:rPr>
        <w:t>2</w:t>
      </w:r>
      <w:r>
        <w:rPr>
          <w:rFonts w:ascii="Nimbus Roman No9 L" w:hAnsi="Nimbus Roman No9 L" w:eastAsia="仿宋_GB2312"/>
          <w:snapToGrid w:val="0"/>
          <w:kern w:val="0"/>
          <w:sz w:val="32"/>
          <w:szCs w:val="32"/>
        </w:rPr>
        <w:t>年</w:t>
      </w:r>
      <w:r>
        <w:rPr>
          <w:rFonts w:hint="eastAsia" w:ascii="Nimbus Roman No9 L" w:hAnsi="Nimbus Roman No9 L" w:eastAsia="仿宋_GB2312"/>
          <w:snapToGrid w:val="0"/>
          <w:kern w:val="0"/>
          <w:sz w:val="32"/>
          <w:szCs w:val="32"/>
        </w:rPr>
        <w:t>天津市科普基地申报认定工作，现将有关事项通知如下：</w:t>
      </w:r>
    </w:p>
    <w:p>
      <w:pPr>
        <w:adjustRightInd w:val="0"/>
        <w:snapToGrid w:val="0"/>
        <w:spacing w:line="560" w:lineRule="exact"/>
        <w:ind w:firstLine="640" w:firstLineChars="200"/>
        <w:rPr>
          <w:rFonts w:hint="eastAsia" w:ascii="Nimbus Roman No9 L" w:hAnsi="Nimbus Roman No9 L" w:eastAsia="黑体"/>
          <w:snapToGrid w:val="0"/>
          <w:kern w:val="0"/>
          <w:sz w:val="32"/>
          <w:szCs w:val="32"/>
        </w:rPr>
      </w:pPr>
      <w:r>
        <w:rPr>
          <w:rFonts w:hint="eastAsia" w:ascii="Nimbus Roman No9 L" w:hAnsi="Nimbus Roman No9 L" w:eastAsia="黑体"/>
          <w:snapToGrid w:val="0"/>
          <w:kern w:val="0"/>
          <w:sz w:val="32"/>
          <w:szCs w:val="32"/>
        </w:rPr>
        <w:t>一、申报对象和条件</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申报</w:t>
      </w:r>
      <w:r>
        <w:rPr>
          <w:rFonts w:hint="eastAsia" w:ascii="Nimbus Roman No9 L" w:hAnsi="Nimbus Roman No9 L" w:eastAsia="仿宋_GB2312"/>
          <w:snapToGrid w:val="0"/>
          <w:kern w:val="0"/>
          <w:sz w:val="32"/>
          <w:szCs w:val="32"/>
          <w:lang w:eastAsia="zh-CN"/>
        </w:rPr>
        <w:t>天津市</w:t>
      </w:r>
      <w:r>
        <w:rPr>
          <w:rFonts w:hint="eastAsia" w:ascii="Nimbus Roman No9 L" w:hAnsi="Nimbus Roman No9 L" w:eastAsia="仿宋_GB2312"/>
          <w:snapToGrid w:val="0"/>
          <w:kern w:val="0"/>
          <w:sz w:val="32"/>
          <w:szCs w:val="32"/>
        </w:rPr>
        <w:t>科普基地应具备以下基本条件：</w:t>
      </w:r>
    </w:p>
    <w:p>
      <w:pPr>
        <w:shd w:val="clear" w:color="auto" w:fill="FFFFFF"/>
        <w:adjustRightInd w:val="0"/>
        <w:snapToGrid w:val="0"/>
        <w:spacing w:line="560" w:lineRule="exact"/>
        <w:ind w:firstLine="640" w:firstLineChars="200"/>
        <w:rPr>
          <w:rFonts w:hint="eastAsia" w:ascii="Nimbus Roman No9 L" w:hAnsi="Nimbus Roman No9 L" w:eastAsia="仿宋_GB2312" w:cs="宋体"/>
          <w:i w:val="0"/>
          <w:iCs w:val="0"/>
          <w:snapToGrid w:val="0"/>
          <w:color w:val="auto"/>
          <w:kern w:val="0"/>
          <w:sz w:val="32"/>
          <w:szCs w:val="32"/>
        </w:rPr>
      </w:pPr>
      <w:r>
        <w:rPr>
          <w:rFonts w:hint="eastAsia" w:ascii="Nimbus Roman No9 L" w:hAnsi="Nimbus Roman No9 L" w:eastAsia="仿宋_GB2312" w:cs="宋体"/>
          <w:i w:val="0"/>
          <w:iCs w:val="0"/>
          <w:snapToGrid w:val="0"/>
          <w:color w:val="auto"/>
          <w:kern w:val="0"/>
          <w:sz w:val="32"/>
          <w:szCs w:val="32"/>
        </w:rPr>
        <w:t>（一）在本市行政区域内登记</w:t>
      </w:r>
      <w:r>
        <w:rPr>
          <w:rFonts w:hint="eastAsia" w:ascii="Nimbus Roman No9 L" w:hAnsi="Nimbus Roman No9 L" w:eastAsia="仿宋_GB2312" w:cs="宋体"/>
          <w:i w:val="0"/>
          <w:iCs w:val="0"/>
          <w:snapToGrid w:val="0"/>
          <w:color w:val="auto"/>
          <w:kern w:val="0"/>
          <w:sz w:val="32"/>
          <w:szCs w:val="32"/>
          <w:lang w:eastAsia="zh-CN"/>
        </w:rPr>
        <w:t>、</w:t>
      </w:r>
      <w:r>
        <w:rPr>
          <w:rFonts w:hint="eastAsia" w:ascii="Nimbus Roman No9 L" w:hAnsi="Nimbus Roman No9 L" w:eastAsia="仿宋_GB2312" w:cs="宋体"/>
          <w:i w:val="0"/>
          <w:iCs w:val="0"/>
          <w:snapToGrid w:val="0"/>
          <w:color w:val="auto"/>
          <w:kern w:val="0"/>
          <w:sz w:val="32"/>
          <w:szCs w:val="32"/>
        </w:rPr>
        <w:t>注册的法人单位或</w:t>
      </w:r>
      <w:r>
        <w:rPr>
          <w:rFonts w:hint="eastAsia" w:ascii="Nimbus Roman No9 L" w:hAnsi="Nimbus Roman No9 L" w:eastAsia="仿宋_GB2312"/>
          <w:i w:val="0"/>
          <w:iCs w:val="0"/>
          <w:snapToGrid w:val="0"/>
          <w:color w:val="auto"/>
          <w:kern w:val="0"/>
          <w:sz w:val="30"/>
          <w:szCs w:val="30"/>
        </w:rPr>
        <w:t>中央驻津</w:t>
      </w:r>
      <w:r>
        <w:rPr>
          <w:rFonts w:hint="eastAsia" w:ascii="Nimbus Roman No9 L" w:hAnsi="Nimbus Roman No9 L" w:eastAsia="仿宋_GB2312" w:cs="宋体"/>
          <w:i w:val="0"/>
          <w:iCs w:val="0"/>
          <w:snapToGrid w:val="0"/>
          <w:color w:val="auto"/>
          <w:kern w:val="0"/>
          <w:sz w:val="32"/>
          <w:szCs w:val="32"/>
        </w:rPr>
        <w:t>单位</w:t>
      </w:r>
      <w:r>
        <w:rPr>
          <w:rFonts w:hint="eastAsia" w:ascii="Nimbus Roman No9 L" w:hAnsi="Nimbus Roman No9 L" w:eastAsia="仿宋_GB2312" w:cs="宋体"/>
          <w:i w:val="0"/>
          <w:iCs w:val="0"/>
          <w:snapToGrid w:val="0"/>
          <w:color w:val="auto"/>
          <w:kern w:val="0"/>
          <w:sz w:val="32"/>
          <w:szCs w:val="32"/>
          <w:lang w:eastAsia="zh-CN"/>
        </w:rPr>
        <w:t>，</w:t>
      </w:r>
      <w:r>
        <w:rPr>
          <w:rFonts w:hint="eastAsia" w:ascii="Nimbus Roman No9 L" w:hAnsi="Nimbus Roman No9 L" w:eastAsia="仿宋_GB2312" w:cs="宋体"/>
          <w:b w:val="0"/>
          <w:bCs w:val="0"/>
          <w:snapToGrid w:val="0"/>
          <w:color w:val="auto"/>
          <w:kern w:val="0"/>
          <w:sz w:val="32"/>
          <w:szCs w:val="32"/>
          <w:lang w:eastAsia="zh-CN"/>
        </w:rPr>
        <w:t>以及以法人单位为依托的内设（下属）机构；</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（二）申报单位主体信用状况良好</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（三）在全市同行业中具有领先的科普展示水平</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科学技术知识传播能力、科普创作能力、展品研发能力</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（四）制定并实施年度科普工作计划（规划），具有较高的管理水平和组织运行能力，拥有稳定的科普工作队伍，有专门的科普讲解词及配套图文</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（五）具有稳定的经费来源，具备相应的开展科普工作的资源、设施、场所等条件</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（六）</w:t>
      </w:r>
      <w:r>
        <w:rPr>
          <w:rFonts w:hint="eastAsia" w:ascii="Nimbus Roman No9 L" w:hAnsi="Nimbus Roman No9 L" w:eastAsia="仿宋_GB2312"/>
          <w:color w:val="auto"/>
          <w:sz w:val="32"/>
          <w:szCs w:val="32"/>
        </w:rPr>
        <w:t>积极参加全市大型科普活动</w:t>
      </w:r>
      <w:r>
        <w:rPr>
          <w:rFonts w:hint="eastAsia" w:ascii="Nimbus Roman No9 L" w:hAnsi="Nimbus Roman No9 L" w:eastAsia="仿宋_GB2312"/>
          <w:color w:val="auto"/>
          <w:sz w:val="32"/>
          <w:szCs w:val="32"/>
          <w:lang w:val="en-US" w:eastAsia="zh-CN"/>
        </w:rPr>
        <w:t>，</w:t>
      </w:r>
      <w:r>
        <w:rPr>
          <w:rFonts w:hint="eastAsia" w:ascii="Nimbus Roman No9 L" w:hAnsi="Nimbus Roman No9 L" w:eastAsia="仿宋_GB2312" w:cs="宋体"/>
          <w:snapToGrid w:val="0"/>
          <w:color w:val="auto"/>
          <w:kern w:val="0"/>
          <w:sz w:val="32"/>
          <w:szCs w:val="32"/>
        </w:rPr>
        <w:t>每年牵头组织开展不少于</w:t>
      </w:r>
      <w:r>
        <w:rPr>
          <w:rFonts w:hint="eastAsia" w:ascii="Nimbus Roman No9 L" w:hAnsi="Nimbus Roman No9 L" w:eastAsia="仿宋_GB2312" w:cs="宋体"/>
          <w:snapToGrid w:val="0"/>
          <w:color w:val="auto"/>
          <w:kern w:val="0"/>
          <w:sz w:val="32"/>
          <w:szCs w:val="32"/>
          <w:lang w:val="en-US" w:eastAsia="zh-CN"/>
        </w:rPr>
        <w:t>3</w:t>
      </w:r>
      <w:r>
        <w:rPr>
          <w:rFonts w:hint="eastAsia" w:ascii="Nimbus Roman No9 L" w:hAnsi="Nimbus Roman No9 L" w:eastAsia="仿宋_GB2312" w:cs="宋体"/>
          <w:snapToGrid w:val="0"/>
          <w:color w:val="auto"/>
          <w:kern w:val="0"/>
          <w:sz w:val="32"/>
          <w:szCs w:val="32"/>
        </w:rPr>
        <w:t>场次有一定影响的科普活动</w:t>
      </w:r>
      <w:r>
        <w:rPr>
          <w:rFonts w:hint="eastAsia" w:ascii="Nimbus Roman No9 L" w:hAnsi="Nimbus Roman No9 L" w:eastAsia="仿宋_GB2312" w:cs="宋体"/>
          <w:snapToGrid w:val="0"/>
          <w:color w:val="auto"/>
          <w:kern w:val="0"/>
          <w:sz w:val="32"/>
          <w:szCs w:val="32"/>
          <w:lang w:eastAsia="zh-CN"/>
        </w:rPr>
        <w:t>；</w:t>
      </w:r>
    </w:p>
    <w:p>
      <w:pPr>
        <w:adjustRightInd w:val="0"/>
        <w:snapToGrid w:val="0"/>
        <w:spacing w:line="560" w:lineRule="exact"/>
        <w:ind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s="宋体"/>
          <w:snapToGrid w:val="0"/>
          <w:color w:val="auto"/>
          <w:kern w:val="0"/>
          <w:sz w:val="32"/>
          <w:szCs w:val="32"/>
        </w:rPr>
        <w:t>（七）结合形势需要和基地特点开展常态化科普活动，利用新媒体、网站等平台载体持续开展科普宣传</w:t>
      </w:r>
      <w:r>
        <w:rPr>
          <w:rFonts w:hint="eastAsia" w:ascii="Nimbus Roman No9 L" w:hAnsi="Nimbus Roman No9 L" w:eastAsia="仿宋_GB2312"/>
          <w:color w:val="auto"/>
          <w:sz w:val="32"/>
          <w:szCs w:val="32"/>
        </w:rPr>
        <w:t>。</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其</w:t>
      </w:r>
      <w:r>
        <w:rPr>
          <w:rFonts w:hint="eastAsia" w:ascii="Nimbus Roman No9 L" w:hAnsi="Nimbus Roman No9 L" w:eastAsia="仿宋_GB2312"/>
          <w:snapToGrid w:val="0"/>
          <w:kern w:val="0"/>
          <w:sz w:val="32"/>
          <w:szCs w:val="32"/>
          <w:lang w:eastAsia="zh-CN"/>
        </w:rPr>
        <w:t>他</w:t>
      </w:r>
      <w:r>
        <w:rPr>
          <w:rFonts w:hint="eastAsia" w:ascii="Nimbus Roman No9 L" w:hAnsi="Nimbus Roman No9 L" w:eastAsia="仿宋_GB2312"/>
          <w:snapToGrid w:val="0"/>
          <w:kern w:val="0"/>
          <w:sz w:val="32"/>
          <w:szCs w:val="32"/>
        </w:rPr>
        <w:t>条件根据拟申报的科普基地类型对照《办法》（见附件</w:t>
      </w:r>
      <w:r>
        <w:rPr>
          <w:rFonts w:hint="eastAsia" w:ascii="Nimbus Roman No9 L" w:hAnsi="Nimbus Roman No9 L" w:eastAsia="Nimbus Roman No9 L" w:cs="Nimbus Roman No9 L"/>
          <w:snapToGrid w:val="0"/>
          <w:kern w:val="0"/>
          <w:sz w:val="32"/>
          <w:szCs w:val="32"/>
        </w:rPr>
        <w:t>1</w:t>
      </w:r>
      <w:r>
        <w:rPr>
          <w:rFonts w:hint="eastAsia" w:ascii="Nimbus Roman No9 L" w:hAnsi="Nimbus Roman No9 L" w:eastAsia="仿宋_GB2312"/>
          <w:snapToGrid w:val="0"/>
          <w:kern w:val="0"/>
          <w:sz w:val="32"/>
          <w:szCs w:val="32"/>
        </w:rPr>
        <w:t>）中的相关规定执行。</w:t>
      </w:r>
    </w:p>
    <w:p>
      <w:pPr>
        <w:adjustRightInd w:val="0"/>
        <w:snapToGrid w:val="0"/>
        <w:spacing w:line="560" w:lineRule="exact"/>
        <w:ind w:firstLine="640" w:firstLineChars="200"/>
        <w:rPr>
          <w:rFonts w:hint="eastAsia" w:ascii="Nimbus Roman No9 L" w:hAnsi="Nimbus Roman No9 L" w:eastAsia="黑体"/>
          <w:snapToGrid w:val="0"/>
          <w:kern w:val="0"/>
          <w:sz w:val="32"/>
          <w:szCs w:val="32"/>
        </w:rPr>
      </w:pPr>
      <w:r>
        <w:rPr>
          <w:rFonts w:hint="eastAsia" w:ascii="Nimbus Roman No9 L" w:hAnsi="Nimbus Roman No9 L" w:eastAsia="黑体"/>
          <w:snapToGrid w:val="0"/>
          <w:kern w:val="0"/>
          <w:sz w:val="32"/>
          <w:szCs w:val="32"/>
        </w:rPr>
        <w:t>二、申报材料</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请申报单位严格按照《办法》要求，认真填写《天津市科普基地申报书》（见附件</w:t>
      </w:r>
      <w:r>
        <w:rPr>
          <w:rFonts w:hint="eastAsia" w:ascii="Nimbus Roman No9 L" w:hAnsi="Nimbus Roman No9 L" w:eastAsia="Nimbus Roman No9 L" w:cs="Nimbus Roman No9 L"/>
          <w:snapToGrid w:val="0"/>
          <w:kern w:val="0"/>
          <w:sz w:val="32"/>
          <w:szCs w:val="32"/>
        </w:rPr>
        <w:t>2</w:t>
      </w:r>
      <w:r>
        <w:rPr>
          <w:rFonts w:hint="eastAsia" w:ascii="Nimbus Roman No9 L" w:hAnsi="Nimbus Roman No9 L" w:eastAsia="仿宋_GB2312"/>
          <w:snapToGrid w:val="0"/>
          <w:kern w:val="0"/>
          <w:sz w:val="32"/>
          <w:szCs w:val="32"/>
        </w:rPr>
        <w:t>），并提供详细佐证材料。申报材料包括：签字盖章齐全的纸质版申报书及其附件（一式</w:t>
      </w:r>
      <w:r>
        <w:rPr>
          <w:rFonts w:hint="eastAsia" w:ascii="Nimbus Roman No9 L" w:hAnsi="Nimbus Roman No9 L" w:eastAsia="Nimbus Roman No9 L" w:cs="Nimbus Roman No9 L"/>
          <w:snapToGrid w:val="0"/>
          <w:kern w:val="0"/>
          <w:sz w:val="32"/>
          <w:szCs w:val="32"/>
        </w:rPr>
        <w:t>5</w:t>
      </w:r>
      <w:r>
        <w:rPr>
          <w:rFonts w:hint="eastAsia" w:ascii="Nimbus Roman No9 L" w:hAnsi="Nimbus Roman No9 L" w:eastAsia="仿宋_GB2312"/>
          <w:snapToGrid w:val="0"/>
          <w:kern w:val="0"/>
          <w:sz w:val="32"/>
          <w:szCs w:val="32"/>
        </w:rPr>
        <w:t>份）；电子版申报书及其附件（</w:t>
      </w:r>
      <w:r>
        <w:rPr>
          <w:rFonts w:hint="eastAsia" w:ascii="Nimbus Roman No9 L" w:hAnsi="Nimbus Roman No9 L" w:eastAsia="Nimbus Roman No9 L" w:cs="Nimbus Roman No9 L"/>
          <w:snapToGrid w:val="0"/>
          <w:kern w:val="0"/>
          <w:sz w:val="32"/>
          <w:szCs w:val="32"/>
        </w:rPr>
        <w:t>word</w:t>
      </w:r>
      <w:r>
        <w:rPr>
          <w:rFonts w:hint="eastAsia" w:ascii="Nimbus Roman No9 L" w:hAnsi="Nimbus Roman No9 L" w:eastAsia="仿宋_GB2312"/>
          <w:snapToGrid w:val="0"/>
          <w:kern w:val="0"/>
          <w:sz w:val="32"/>
          <w:szCs w:val="32"/>
        </w:rPr>
        <w:t>格式）；展示基地建设和科普工作的</w:t>
      </w:r>
      <w:r>
        <w:rPr>
          <w:rFonts w:hint="eastAsia" w:ascii="Nimbus Roman No9 L" w:hAnsi="Nimbus Roman No9 L" w:eastAsia="Nimbus Roman No9 L" w:cs="Nimbus Roman No9 L"/>
          <w:snapToGrid w:val="0"/>
          <w:kern w:val="0"/>
          <w:sz w:val="32"/>
          <w:szCs w:val="32"/>
        </w:rPr>
        <w:t>PPT</w:t>
      </w:r>
      <w:r>
        <w:rPr>
          <w:rFonts w:hint="eastAsia" w:ascii="Nimbus Roman No9 L" w:hAnsi="Nimbus Roman No9 L" w:eastAsia="仿宋_GB2312"/>
          <w:snapToGrid w:val="0"/>
          <w:kern w:val="0"/>
          <w:sz w:val="32"/>
          <w:szCs w:val="32"/>
        </w:rPr>
        <w:t>汇报材料或视频（自动播放时长不超过</w:t>
      </w:r>
      <w:r>
        <w:rPr>
          <w:rFonts w:hint="eastAsia" w:ascii="Nimbus Roman No9 L" w:hAnsi="Nimbus Roman No9 L" w:eastAsia="Nimbus Roman No9 L" w:cs="Nimbus Roman No9 L"/>
          <w:snapToGrid w:val="0"/>
          <w:kern w:val="0"/>
          <w:sz w:val="32"/>
          <w:szCs w:val="32"/>
        </w:rPr>
        <w:t>5</w:t>
      </w:r>
      <w:r>
        <w:rPr>
          <w:rFonts w:hint="eastAsia" w:ascii="Nimbus Roman No9 L" w:hAnsi="Nimbus Roman No9 L" w:eastAsia="仿宋_GB2312"/>
          <w:snapToGrid w:val="0"/>
          <w:kern w:val="0"/>
          <w:sz w:val="32"/>
          <w:szCs w:val="32"/>
        </w:rPr>
        <w:t>分钟，可内嵌语音解说，文件大小不超过</w:t>
      </w:r>
      <w:r>
        <w:rPr>
          <w:rFonts w:hint="eastAsia" w:ascii="Nimbus Roman No9 L" w:hAnsi="Nimbus Roman No9 L" w:eastAsia="Nimbus Roman No9 L" w:cs="Nimbus Roman No9 L"/>
          <w:snapToGrid w:val="0"/>
          <w:kern w:val="0"/>
          <w:sz w:val="32"/>
          <w:szCs w:val="32"/>
        </w:rPr>
        <w:t>100M</w:t>
      </w:r>
      <w:r>
        <w:rPr>
          <w:rFonts w:hint="eastAsia" w:ascii="Nimbus Roman No9 L" w:hAnsi="Nimbus Roman No9 L" w:eastAsia="仿宋_GB2312"/>
          <w:snapToGrid w:val="0"/>
          <w:kern w:val="0"/>
          <w:sz w:val="32"/>
          <w:szCs w:val="32"/>
        </w:rPr>
        <w:t>）。上述电子版材料请统一刻入</w:t>
      </w:r>
      <w:r>
        <w:rPr>
          <w:rFonts w:hint="eastAsia" w:ascii="Nimbus Roman No9 L" w:hAnsi="Nimbus Roman No9 L" w:eastAsia="Nimbus Roman No9 L" w:cs="Nimbus Roman No9 L"/>
          <w:snapToGrid w:val="0"/>
          <w:kern w:val="0"/>
          <w:sz w:val="32"/>
          <w:szCs w:val="32"/>
        </w:rPr>
        <w:t>1</w:t>
      </w:r>
      <w:r>
        <w:rPr>
          <w:rFonts w:hint="eastAsia" w:ascii="Nimbus Roman No9 L" w:hAnsi="Nimbus Roman No9 L" w:eastAsia="仿宋_GB2312"/>
          <w:snapToGrid w:val="0"/>
          <w:kern w:val="0"/>
          <w:sz w:val="32"/>
          <w:szCs w:val="32"/>
        </w:rPr>
        <w:t>张光盘。</w:t>
      </w:r>
    </w:p>
    <w:p>
      <w:pPr>
        <w:adjustRightInd w:val="0"/>
        <w:snapToGrid w:val="0"/>
        <w:spacing w:line="560" w:lineRule="exact"/>
        <w:ind w:firstLine="640" w:firstLineChars="200"/>
        <w:rPr>
          <w:rFonts w:hint="eastAsia" w:ascii="Nimbus Roman No9 L" w:hAnsi="Nimbus Roman No9 L" w:eastAsia="黑体" w:cs="Times New Roman"/>
          <w:snapToGrid w:val="0"/>
          <w:kern w:val="0"/>
          <w:sz w:val="32"/>
          <w:szCs w:val="32"/>
          <w:lang w:eastAsia="zh-CN"/>
        </w:rPr>
      </w:pPr>
      <w:r>
        <w:rPr>
          <w:rFonts w:hint="eastAsia" w:ascii="Nimbus Roman No9 L" w:hAnsi="Nimbus Roman No9 L" w:eastAsia="黑体"/>
          <w:snapToGrid w:val="0"/>
          <w:kern w:val="0"/>
          <w:sz w:val="32"/>
          <w:szCs w:val="32"/>
        </w:rPr>
        <w:t>三、</w:t>
      </w:r>
      <w:r>
        <w:rPr>
          <w:rFonts w:hint="eastAsia" w:ascii="Nimbus Roman No9 L" w:hAnsi="Nimbus Roman No9 L" w:eastAsia="黑体" w:cs="Times New Roman"/>
          <w:snapToGrid w:val="0"/>
          <w:kern w:val="0"/>
          <w:sz w:val="32"/>
          <w:szCs w:val="32"/>
          <w:lang w:eastAsia="zh-CN"/>
        </w:rPr>
        <w:t>相关要求</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方正楷体_GBK" w:hAnsi="方正楷体_GBK" w:eastAsia="方正楷体_GBK" w:cs="方正楷体_GBK"/>
          <w:snapToGrid w:val="0"/>
          <w:kern w:val="0"/>
          <w:sz w:val="32"/>
          <w:szCs w:val="32"/>
          <w:lang w:eastAsia="zh-CN"/>
        </w:rPr>
        <w:t>（一）组织动员。</w:t>
      </w:r>
      <w:r>
        <w:rPr>
          <w:rFonts w:hint="eastAsia" w:ascii="Nimbus Roman No9 L" w:hAnsi="Nimbus Roman No9 L" w:eastAsia="Nimbus Roman No9 L" w:cs="Nimbus Roman No9 L"/>
          <w:snapToGrid w:val="0"/>
          <w:kern w:val="0"/>
          <w:sz w:val="32"/>
          <w:szCs w:val="32"/>
        </w:rPr>
        <w:t>202</w:t>
      </w:r>
      <w:r>
        <w:rPr>
          <w:rFonts w:hint="eastAsia" w:ascii="Nimbus Roman No9 L" w:hAnsi="Nimbus Roman No9 L" w:eastAsia="Nimbus Roman No9 L" w:cs="Nimbus Roman No9 L"/>
          <w:snapToGrid w:val="0"/>
          <w:kern w:val="0"/>
          <w:sz w:val="32"/>
          <w:szCs w:val="32"/>
          <w:lang w:val="en-US" w:eastAsia="zh-CN"/>
        </w:rPr>
        <w:t>2</w:t>
      </w:r>
      <w:r>
        <w:rPr>
          <w:rFonts w:hint="eastAsia" w:ascii="Nimbus Roman No9 L" w:hAnsi="Nimbus Roman No9 L" w:eastAsia="仿宋_GB2312"/>
          <w:snapToGrid w:val="0"/>
          <w:kern w:val="0"/>
          <w:sz w:val="32"/>
          <w:szCs w:val="32"/>
        </w:rPr>
        <w:t>年天津市科普基地申报期为</w:t>
      </w:r>
      <w:r>
        <w:rPr>
          <w:rFonts w:hint="eastAsia" w:ascii="Nimbus Roman No9 L" w:hAnsi="Nimbus Roman No9 L" w:eastAsia="Nimbus Roman No9 L" w:cs="Nimbus Roman No9 L"/>
          <w:snapToGrid w:val="0"/>
          <w:color w:val="auto"/>
          <w:kern w:val="0"/>
          <w:sz w:val="32"/>
          <w:szCs w:val="32"/>
          <w:lang w:val="en-US" w:eastAsia="zh-CN"/>
        </w:rPr>
        <w:t>9</w:t>
      </w:r>
      <w:r>
        <w:rPr>
          <w:rFonts w:hint="eastAsia" w:ascii="Nimbus Roman No9 L" w:hAnsi="Nimbus Roman No9 L" w:eastAsia="仿宋_GB2312" w:cs="仿宋_GB2312"/>
          <w:snapToGrid w:val="0"/>
          <w:color w:val="auto"/>
          <w:kern w:val="0"/>
          <w:sz w:val="32"/>
          <w:szCs w:val="32"/>
        </w:rPr>
        <w:t>月</w:t>
      </w:r>
      <w:r>
        <w:rPr>
          <w:rFonts w:hint="eastAsia" w:ascii="Nimbus Roman No9 L" w:hAnsi="Nimbus Roman No9 L" w:eastAsia="仿宋_GB2312" w:cs="仿宋_GB2312"/>
          <w:snapToGrid w:val="0"/>
          <w:color w:val="auto"/>
          <w:kern w:val="0"/>
          <w:sz w:val="32"/>
          <w:szCs w:val="32"/>
          <w:lang w:val="en-US" w:eastAsia="zh-CN"/>
        </w:rPr>
        <w:t>28</w:t>
      </w:r>
      <w:r>
        <w:rPr>
          <w:rFonts w:hint="eastAsia" w:ascii="Nimbus Roman No9 L" w:hAnsi="Nimbus Roman No9 L" w:eastAsia="仿宋_GB2312" w:cs="仿宋_GB2312"/>
          <w:snapToGrid w:val="0"/>
          <w:color w:val="auto"/>
          <w:kern w:val="0"/>
          <w:sz w:val="32"/>
          <w:szCs w:val="32"/>
        </w:rPr>
        <w:t>日—</w:t>
      </w:r>
      <w:r>
        <w:rPr>
          <w:rFonts w:hint="eastAsia" w:ascii="Nimbus Roman No9 L" w:hAnsi="Nimbus Roman No9 L" w:eastAsia="仿宋_GB2312" w:cs="仿宋_GB2312"/>
          <w:snapToGrid w:val="0"/>
          <w:color w:val="auto"/>
          <w:kern w:val="0"/>
          <w:sz w:val="32"/>
          <w:szCs w:val="32"/>
          <w:lang w:val="en-US" w:eastAsia="zh-CN"/>
        </w:rPr>
        <w:t>10</w:t>
      </w:r>
      <w:r>
        <w:rPr>
          <w:rFonts w:hint="eastAsia" w:ascii="Nimbus Roman No9 L" w:hAnsi="Nimbus Roman No9 L" w:eastAsia="仿宋_GB2312" w:cs="仿宋_GB2312"/>
          <w:snapToGrid w:val="0"/>
          <w:color w:val="auto"/>
          <w:kern w:val="0"/>
          <w:sz w:val="32"/>
          <w:szCs w:val="32"/>
        </w:rPr>
        <w:t>月</w:t>
      </w:r>
      <w:r>
        <w:rPr>
          <w:rFonts w:hint="eastAsia" w:ascii="Nimbus Roman No9 L" w:hAnsi="Nimbus Roman No9 L" w:eastAsia="仿宋_GB2312" w:cs="仿宋_GB2312"/>
          <w:snapToGrid w:val="0"/>
          <w:color w:val="auto"/>
          <w:kern w:val="0"/>
          <w:sz w:val="32"/>
          <w:szCs w:val="32"/>
          <w:lang w:val="en-US" w:eastAsia="zh-CN"/>
        </w:rPr>
        <w:t>21</w:t>
      </w:r>
      <w:r>
        <w:rPr>
          <w:rFonts w:hint="eastAsia" w:ascii="Nimbus Roman No9 L" w:hAnsi="Nimbus Roman No9 L" w:eastAsia="仿宋_GB2312" w:cs="仿宋_GB2312"/>
          <w:snapToGrid w:val="0"/>
          <w:color w:val="auto"/>
          <w:kern w:val="0"/>
          <w:sz w:val="32"/>
          <w:szCs w:val="32"/>
        </w:rPr>
        <w:t>日</w:t>
      </w:r>
      <w:r>
        <w:rPr>
          <w:rFonts w:hint="eastAsia" w:ascii="Nimbus Roman No9 L" w:hAnsi="Nimbus Roman No9 L" w:eastAsia="仿宋_GB2312"/>
          <w:snapToGrid w:val="0"/>
          <w:color w:val="auto"/>
          <w:kern w:val="0"/>
          <w:sz w:val="32"/>
          <w:szCs w:val="32"/>
        </w:rPr>
        <w:t>。</w:t>
      </w:r>
      <w:r>
        <w:rPr>
          <w:rFonts w:hint="eastAsia" w:ascii="Nimbus Roman No9 L" w:hAnsi="Nimbus Roman No9 L" w:eastAsia="仿宋_GB2312"/>
          <w:snapToGrid w:val="0"/>
          <w:kern w:val="0"/>
          <w:sz w:val="32"/>
          <w:szCs w:val="32"/>
        </w:rPr>
        <w:t>请各区科技局、教育局、科协高度重视、密切配合，共同做好本区域科普基地申报的组织推动工作。各区科技局要认真做好申报材料的初审工作，可根据需要组织初步</w:t>
      </w:r>
      <w:r>
        <w:rPr>
          <w:rFonts w:hint="eastAsia" w:ascii="Nimbus Roman No9 L" w:hAnsi="Nimbus Roman No9 L" w:eastAsia="仿宋_GB2312"/>
          <w:snapToGrid w:val="0"/>
          <w:kern w:val="0"/>
          <w:sz w:val="32"/>
          <w:szCs w:val="32"/>
          <w:lang w:eastAsia="zh-CN"/>
        </w:rPr>
        <w:t>勘察。</w:t>
      </w:r>
      <w:r>
        <w:rPr>
          <w:rFonts w:hint="eastAsia" w:ascii="Nimbus Roman No9 L" w:hAnsi="Nimbus Roman No9 L" w:eastAsia="仿宋_GB2312"/>
          <w:snapToGrid w:val="0"/>
          <w:kern w:val="0"/>
          <w:sz w:val="32"/>
          <w:szCs w:val="32"/>
        </w:rPr>
        <w:t>各区教育局、科协要积极协助区科技局做好动员和推荐工作。</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方正楷体_GBK" w:hAnsi="方正楷体_GBK" w:eastAsia="方正楷体_GBK" w:cs="方正楷体_GBK"/>
          <w:snapToGrid w:val="0"/>
          <w:kern w:val="0"/>
          <w:sz w:val="32"/>
          <w:szCs w:val="32"/>
          <w:lang w:eastAsia="zh-CN"/>
        </w:rPr>
        <w:t>（二）</w:t>
      </w:r>
      <w:r>
        <w:rPr>
          <w:rFonts w:hint="eastAsia" w:ascii="Nimbus Roman No9 L" w:hAnsi="Nimbus Roman No9 L" w:eastAsia="楷体_GB2312" w:cs="楷体_GB2312"/>
          <w:snapToGrid w:val="0"/>
          <w:kern w:val="0"/>
          <w:sz w:val="32"/>
          <w:szCs w:val="32"/>
        </w:rPr>
        <w:t>材料初审。</w:t>
      </w:r>
      <w:r>
        <w:rPr>
          <w:rFonts w:hint="eastAsia" w:ascii="Nimbus Roman No9 L" w:hAnsi="Nimbus Roman No9 L" w:eastAsia="仿宋_GB2312"/>
          <w:snapToGrid w:val="0"/>
          <w:kern w:val="0"/>
          <w:sz w:val="32"/>
          <w:szCs w:val="32"/>
        </w:rPr>
        <w:t>申报单位将申报材料报局级主管部门出具推荐意见后，报注册地所在区科技局进行初审，初审通过后</w:t>
      </w:r>
      <w:r>
        <w:rPr>
          <w:rFonts w:hint="eastAsia" w:ascii="Nimbus Roman No9 L" w:hAnsi="Nimbus Roman No9 L" w:eastAsia="仿宋_GB2312"/>
          <w:snapToGrid w:val="0"/>
          <w:kern w:val="0"/>
          <w:sz w:val="32"/>
          <w:szCs w:val="32"/>
          <w:lang w:eastAsia="zh-CN"/>
        </w:rPr>
        <w:t>由区科技局</w:t>
      </w:r>
      <w:r>
        <w:rPr>
          <w:rFonts w:hint="eastAsia" w:ascii="Nimbus Roman No9 L" w:hAnsi="Nimbus Roman No9 L" w:eastAsia="仿宋_GB2312"/>
          <w:snapToGrid w:val="0"/>
          <w:kern w:val="0"/>
          <w:sz w:val="32"/>
          <w:szCs w:val="32"/>
        </w:rPr>
        <w:t>报送至市科技局指定受理机构天津市科学技术信息研究所。</w:t>
      </w:r>
    </w:p>
    <w:p>
      <w:pPr>
        <w:pStyle w:val="2"/>
        <w:jc w:val="left"/>
        <w:rPr>
          <w:rFonts w:hint="eastAsia" w:ascii="方正楷体_GBK" w:hAnsi="方正楷体_GBK" w:eastAsia="方正楷体_GBK" w:cs="方正楷体_GBK"/>
          <w:snapToGrid w:val="0"/>
          <w:kern w:val="0"/>
          <w:sz w:val="32"/>
          <w:szCs w:val="32"/>
          <w:lang w:eastAsia="zh-CN"/>
        </w:rPr>
      </w:pPr>
      <w:r>
        <w:rPr>
          <w:rFonts w:hint="eastAsia" w:ascii="方正楷体_GBK" w:hAnsi="方正楷体_GBK" w:eastAsia="方正楷体_GBK" w:cs="方正楷体_GBK"/>
          <w:snapToGrid w:val="0"/>
          <w:kern w:val="0"/>
          <w:sz w:val="32"/>
          <w:szCs w:val="32"/>
          <w:lang w:val="en-US" w:eastAsia="zh-CN"/>
        </w:rPr>
        <w:t xml:space="preserve">    </w:t>
      </w:r>
      <w:r>
        <w:rPr>
          <w:rFonts w:hint="eastAsia" w:ascii="方正楷体_GBK" w:hAnsi="方正楷体_GBK" w:eastAsia="方正楷体_GBK" w:cs="方正楷体_GBK"/>
          <w:snapToGrid w:val="0"/>
          <w:kern w:val="0"/>
          <w:sz w:val="32"/>
          <w:szCs w:val="32"/>
          <w:lang w:eastAsia="zh-CN"/>
        </w:rPr>
        <w:t>（三）评审方式。</w:t>
      </w:r>
      <w:r>
        <w:rPr>
          <w:rFonts w:hint="eastAsia" w:ascii="Nimbus Roman No9 L" w:hAnsi="Nimbus Roman No9 L" w:eastAsia="仿宋_GB2312" w:cs="Times New Roman"/>
          <w:snapToGrid w:val="0"/>
          <w:kern w:val="0"/>
          <w:sz w:val="32"/>
          <w:szCs w:val="32"/>
          <w:lang w:eastAsia="zh-CN"/>
        </w:rPr>
        <w:t>科普基地评审采取</w:t>
      </w:r>
      <w:r>
        <w:rPr>
          <w:rFonts w:hint="eastAsia" w:ascii="Nimbus Roman No9 L" w:hAnsi="Nimbus Roman No9 L" w:eastAsia="仿宋_GB2312"/>
          <w:snapToGrid w:val="0"/>
          <w:kern w:val="0"/>
          <w:sz w:val="32"/>
          <w:szCs w:val="32"/>
        </w:rPr>
        <w:t>会议答辩</w:t>
      </w:r>
      <w:r>
        <w:rPr>
          <w:rFonts w:hint="eastAsia" w:ascii="Nimbus Roman No9 L" w:hAnsi="Nimbus Roman No9 L" w:eastAsia="仿宋_GB2312"/>
          <w:snapToGrid w:val="0"/>
          <w:kern w:val="0"/>
          <w:sz w:val="32"/>
          <w:szCs w:val="32"/>
          <w:lang w:eastAsia="zh-CN"/>
        </w:rPr>
        <w:t>与</w:t>
      </w:r>
      <w:r>
        <w:rPr>
          <w:rFonts w:hint="eastAsia" w:ascii="Nimbus Roman No9 L" w:hAnsi="Nimbus Roman No9 L" w:eastAsia="仿宋_GB2312"/>
          <w:snapToGrid w:val="0"/>
          <w:kern w:val="0"/>
          <w:sz w:val="32"/>
          <w:szCs w:val="32"/>
        </w:rPr>
        <w:t>实地</w:t>
      </w:r>
      <w:r>
        <w:rPr>
          <w:rFonts w:hint="eastAsia" w:ascii="Nimbus Roman No9 L" w:hAnsi="Nimbus Roman No9 L" w:eastAsia="仿宋_GB2312"/>
          <w:snapToGrid w:val="0"/>
          <w:kern w:val="0"/>
          <w:sz w:val="32"/>
          <w:szCs w:val="32"/>
          <w:lang w:eastAsia="zh-CN"/>
        </w:rPr>
        <w:t>勘察相结合的方式进行，请申报单位提前做好相关准备。</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附件：</w:t>
      </w:r>
      <w:r>
        <w:rPr>
          <w:rFonts w:hint="eastAsia" w:ascii="Nimbus Roman No9 L" w:hAnsi="Nimbus Roman No9 L" w:eastAsia="Nimbus Roman No9 L" w:cs="Nimbus Roman No9 L"/>
          <w:snapToGrid w:val="0"/>
          <w:kern w:val="0"/>
          <w:sz w:val="32"/>
          <w:szCs w:val="32"/>
        </w:rPr>
        <w:t>1</w:t>
      </w:r>
      <w:r>
        <w:rPr>
          <w:rFonts w:hint="eastAsia" w:ascii="Nimbus Roman No9 L" w:hAnsi="Nimbus Roman No9 L" w:eastAsia="仿宋_GB2312" w:cs="仿宋_GB2312"/>
          <w:snapToGrid w:val="0"/>
          <w:kern w:val="0"/>
          <w:sz w:val="32"/>
          <w:szCs w:val="32"/>
        </w:rPr>
        <w:t>.</w:t>
      </w:r>
      <w:r>
        <w:rPr>
          <w:rFonts w:hint="eastAsia" w:ascii="Nimbus Roman No9 L" w:hAnsi="Nimbus Roman No9 L" w:eastAsia="仿宋_GB2312"/>
          <w:snapToGrid w:val="0"/>
          <w:kern w:val="0"/>
          <w:sz w:val="32"/>
          <w:szCs w:val="32"/>
        </w:rPr>
        <w:t>天津市科普基地认定管理办法</w:t>
      </w:r>
    </w:p>
    <w:p>
      <w:pPr>
        <w:adjustRightInd w:val="0"/>
        <w:snapToGrid w:val="0"/>
        <w:spacing w:line="560" w:lineRule="exact"/>
        <w:ind w:firstLine="1600" w:firstLineChars="500"/>
        <w:rPr>
          <w:rFonts w:hint="eastAsia" w:ascii="Nimbus Roman No9 L" w:hAnsi="Nimbus Roman No9 L" w:eastAsia="仿宋_GB2312"/>
          <w:snapToGrid w:val="0"/>
          <w:kern w:val="0"/>
          <w:sz w:val="32"/>
          <w:szCs w:val="32"/>
        </w:rPr>
      </w:pPr>
      <w:r>
        <w:rPr>
          <w:rFonts w:hint="default" w:ascii="Nimbus Roman No9 L" w:hAnsi="Nimbus Roman No9 L" w:eastAsia="仿宋_GB2312"/>
          <w:snapToGrid w:val="0"/>
          <w:kern w:val="0"/>
          <w:sz w:val="32"/>
          <w:szCs w:val="32"/>
          <w:lang w:val="en"/>
        </w:rPr>
        <w:t>2.</w:t>
      </w:r>
      <w:r>
        <w:rPr>
          <w:rFonts w:hint="eastAsia" w:ascii="Nimbus Roman No9 L" w:hAnsi="Nimbus Roman No9 L" w:eastAsia="仿宋_GB2312"/>
          <w:snapToGrid w:val="0"/>
          <w:kern w:val="0"/>
          <w:sz w:val="32"/>
          <w:szCs w:val="32"/>
        </w:rPr>
        <w:t>天津市科普基地申请书</w:t>
      </w:r>
    </w:p>
    <w:p>
      <w:pPr>
        <w:adjustRightInd w:val="0"/>
        <w:snapToGrid w:val="0"/>
        <w:spacing w:line="560" w:lineRule="exact"/>
        <w:ind w:firstLine="1280" w:firstLineChars="400"/>
        <w:rPr>
          <w:rFonts w:hint="eastAsia" w:ascii="Nimbus Roman No9 L" w:hAnsi="Nimbus Roman No9 L" w:eastAsia="仿宋_GB2312"/>
          <w:snapToGrid w:val="0"/>
          <w:kern w:val="0"/>
          <w:sz w:val="32"/>
          <w:szCs w:val="32"/>
        </w:rPr>
      </w:pPr>
      <w:r>
        <w:rPr>
          <w:rFonts w:hint="default" w:ascii="Nimbus Roman No9 L" w:hAnsi="Nimbus Roman No9 L" w:eastAsia="仿宋_GB2312"/>
          <w:snapToGrid w:val="0"/>
          <w:kern w:val="0"/>
          <w:sz w:val="32"/>
          <w:szCs w:val="32"/>
          <w:lang w:val="en"/>
        </w:rPr>
        <w:t xml:space="preserve">  3.</w:t>
      </w:r>
      <w:r>
        <w:rPr>
          <w:rFonts w:hint="eastAsia" w:ascii="Nimbus Roman No9 L" w:hAnsi="Nimbus Roman No9 L" w:eastAsia="仿宋_GB2312"/>
          <w:snapToGrid w:val="0"/>
          <w:kern w:val="0"/>
          <w:sz w:val="32"/>
          <w:szCs w:val="32"/>
        </w:rPr>
        <w:t>天津市科普基地申报材料提纲</w:t>
      </w:r>
    </w:p>
    <w:p>
      <w:pPr>
        <w:adjustRightInd w:val="0"/>
        <w:snapToGrid w:val="0"/>
        <w:spacing w:line="560" w:lineRule="exact"/>
        <w:ind w:firstLine="1600" w:firstLineChars="500"/>
        <w:rPr>
          <w:rFonts w:hint="eastAsia" w:ascii="Nimbus Roman No9 L" w:hAnsi="Nimbus Roman No9 L" w:eastAsia="仿宋_GB2312"/>
          <w:snapToGrid w:val="0"/>
          <w:kern w:val="0"/>
          <w:sz w:val="32"/>
          <w:szCs w:val="32"/>
        </w:rPr>
      </w:pPr>
      <w:r>
        <w:rPr>
          <w:rFonts w:hint="default" w:ascii="Nimbus Roman No9 L" w:hAnsi="Nimbus Roman No9 L" w:eastAsia="仿宋_GB2312"/>
          <w:snapToGrid w:val="0"/>
          <w:kern w:val="0"/>
          <w:sz w:val="32"/>
          <w:szCs w:val="32"/>
          <w:lang w:val="en"/>
        </w:rPr>
        <w:t>4.</w:t>
      </w:r>
      <w:r>
        <w:rPr>
          <w:rFonts w:hint="eastAsia" w:ascii="Nimbus Roman No9 L" w:hAnsi="Nimbus Roman No9 L" w:eastAsia="仿宋_GB2312"/>
          <w:snapToGrid w:val="0"/>
          <w:kern w:val="0"/>
          <w:sz w:val="32"/>
          <w:szCs w:val="32"/>
        </w:rPr>
        <w:t>天津市科普基地申报材料格式说明</w:t>
      </w:r>
    </w:p>
    <w:p>
      <w:pPr>
        <w:tabs>
          <w:tab w:val="left" w:pos="6379"/>
        </w:tabs>
        <w:adjustRightInd w:val="0"/>
        <w:snapToGrid w:val="0"/>
        <w:spacing w:line="560" w:lineRule="exact"/>
        <w:ind w:firstLine="640" w:firstLineChars="200"/>
        <w:rPr>
          <w:rFonts w:hint="eastAsia" w:ascii="Nimbus Roman No9 L" w:hAnsi="Nimbus Roman No9 L" w:eastAsia="仿宋_GB2312"/>
          <w:snapToGrid w:val="0"/>
          <w:kern w:val="0"/>
          <w:sz w:val="32"/>
          <w:szCs w:val="32"/>
        </w:rPr>
      </w:pPr>
    </w:p>
    <w:p>
      <w:pPr>
        <w:pStyle w:val="2"/>
        <w:rPr>
          <w:rFonts w:hint="eastAsia"/>
        </w:rPr>
      </w:pPr>
    </w:p>
    <w:p>
      <w:pPr>
        <w:tabs>
          <w:tab w:val="left" w:pos="6379"/>
        </w:tabs>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天津市科学技术局          </w:t>
      </w:r>
      <w:r>
        <w:rPr>
          <w:rFonts w:ascii="Nimbus Roman No9 L" w:hAnsi="Nimbus Roman No9 L" w:eastAsia="仿宋_GB2312"/>
          <w:snapToGrid w:val="0"/>
          <w:kern w:val="0"/>
          <w:sz w:val="32"/>
          <w:szCs w:val="32"/>
        </w:rPr>
        <w:t xml:space="preserve"> </w:t>
      </w:r>
      <w:r>
        <w:rPr>
          <w:rFonts w:hint="eastAsia" w:ascii="Nimbus Roman No9 L" w:hAnsi="Nimbus Roman No9 L" w:eastAsia="仿宋_GB2312"/>
          <w:snapToGrid w:val="0"/>
          <w:kern w:val="0"/>
          <w:sz w:val="32"/>
          <w:szCs w:val="32"/>
        </w:rPr>
        <w:t>天津市教育委员会</w:t>
      </w: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p>
    <w:p>
      <w:pPr>
        <w:adjustRightInd w:val="0"/>
        <w:snapToGrid w:val="0"/>
        <w:spacing w:line="560" w:lineRule="exact"/>
        <w:ind w:firstLine="640"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w:t>
      </w:r>
      <w:r>
        <w:rPr>
          <w:rFonts w:ascii="Nimbus Roman No9 L" w:hAnsi="Nimbus Roman No9 L" w:eastAsia="仿宋_GB2312"/>
          <w:snapToGrid w:val="0"/>
          <w:kern w:val="0"/>
          <w:sz w:val="32"/>
          <w:szCs w:val="32"/>
        </w:rPr>
        <w:t xml:space="preserve"> </w:t>
      </w:r>
      <w:r>
        <w:rPr>
          <w:rFonts w:hint="eastAsia" w:ascii="Nimbus Roman No9 L" w:hAnsi="Nimbus Roman No9 L" w:eastAsia="仿宋_GB2312"/>
          <w:snapToGrid w:val="0"/>
          <w:kern w:val="0"/>
          <w:sz w:val="32"/>
          <w:szCs w:val="32"/>
        </w:rPr>
        <w:t>天津市科学技术协会</w:t>
      </w:r>
    </w:p>
    <w:p>
      <w:pPr>
        <w:tabs>
          <w:tab w:val="left" w:pos="7513"/>
        </w:tabs>
        <w:adjustRightInd w:val="0"/>
        <w:snapToGrid w:val="0"/>
        <w:spacing w:line="560" w:lineRule="exact"/>
        <w:jc w:val="lef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w:t>
      </w:r>
      <w:r>
        <w:rPr>
          <w:rFonts w:ascii="Nimbus Roman No9 L" w:hAnsi="Nimbus Roman No9 L" w:eastAsia="仿宋_GB2312"/>
          <w:snapToGrid w:val="0"/>
          <w:kern w:val="0"/>
          <w:sz w:val="32"/>
          <w:szCs w:val="32"/>
        </w:rPr>
        <w:t xml:space="preserve">  </w:t>
      </w:r>
      <w:r>
        <w:rPr>
          <w:rFonts w:hint="eastAsia" w:ascii="Nimbus Roman No9 L" w:hAnsi="Nimbus Roman No9 L" w:eastAsia="Nimbus Roman No9 L" w:cs="Nimbus Roman No9 L"/>
          <w:snapToGrid w:val="0"/>
          <w:kern w:val="0"/>
          <w:sz w:val="32"/>
          <w:szCs w:val="32"/>
        </w:rPr>
        <w:t>202</w:t>
      </w:r>
      <w:r>
        <w:rPr>
          <w:rFonts w:hint="eastAsia" w:ascii="Nimbus Roman No9 L" w:hAnsi="Nimbus Roman No9 L" w:eastAsia="Nimbus Roman No9 L" w:cs="Nimbus Roman No9 L"/>
          <w:snapToGrid w:val="0"/>
          <w:kern w:val="0"/>
          <w:sz w:val="32"/>
          <w:szCs w:val="32"/>
          <w:lang w:val="en-US" w:eastAsia="zh-CN"/>
        </w:rPr>
        <w:t>2</w:t>
      </w:r>
      <w:r>
        <w:rPr>
          <w:rFonts w:hint="eastAsia" w:ascii="Nimbus Roman No9 L" w:hAnsi="Nimbus Roman No9 L" w:eastAsia="仿宋_GB2312"/>
          <w:snapToGrid w:val="0"/>
          <w:kern w:val="0"/>
          <w:sz w:val="32"/>
          <w:szCs w:val="32"/>
        </w:rPr>
        <w:t>年</w:t>
      </w:r>
      <w:r>
        <w:rPr>
          <w:rFonts w:hint="eastAsia" w:ascii="Nimbus Roman No9 L" w:hAnsi="Nimbus Roman No9 L" w:eastAsia="仿宋_GB2312"/>
          <w:snapToGrid w:val="0"/>
          <w:kern w:val="0"/>
          <w:sz w:val="32"/>
          <w:szCs w:val="32"/>
          <w:lang w:val="en-US" w:eastAsia="zh-CN"/>
        </w:rPr>
        <w:t>9</w:t>
      </w:r>
      <w:r>
        <w:rPr>
          <w:rFonts w:hint="eastAsia" w:ascii="Nimbus Roman No9 L" w:hAnsi="Nimbus Roman No9 L" w:eastAsia="仿宋_GB2312"/>
          <w:snapToGrid w:val="0"/>
          <w:kern w:val="0"/>
          <w:sz w:val="32"/>
          <w:szCs w:val="32"/>
        </w:rPr>
        <w:t>月</w:t>
      </w:r>
      <w:r>
        <w:rPr>
          <w:rFonts w:hint="eastAsia" w:ascii="Nimbus Roman No9 L" w:hAnsi="Nimbus Roman No9 L" w:eastAsia="仿宋_GB2312"/>
          <w:snapToGrid w:val="0"/>
          <w:kern w:val="0"/>
          <w:sz w:val="32"/>
          <w:szCs w:val="32"/>
          <w:lang w:val="en-US" w:eastAsia="zh-CN"/>
        </w:rPr>
        <w:t>30</w:t>
      </w:r>
      <w:r>
        <w:rPr>
          <w:rFonts w:hint="eastAsia" w:ascii="Nimbus Roman No9 L" w:hAnsi="Nimbus Roman No9 L" w:eastAsia="仿宋_GB2312"/>
          <w:snapToGrid w:val="0"/>
          <w:kern w:val="0"/>
          <w:sz w:val="32"/>
          <w:szCs w:val="32"/>
        </w:rPr>
        <w:t>日</w:t>
      </w:r>
    </w:p>
    <w:p>
      <w:pPr>
        <w:adjustRightInd w:val="0"/>
        <w:snapToGrid w:val="0"/>
        <w:spacing w:line="560" w:lineRule="exact"/>
        <w:rPr>
          <w:rFonts w:ascii="Nimbus Roman No9 L" w:hAnsi="Nimbus Roman No9 L" w:eastAsia="黑体"/>
          <w:sz w:val="32"/>
          <w:szCs w:val="32"/>
        </w:rPr>
      </w:pPr>
      <w:bookmarkStart w:id="1" w:name="_GoBack"/>
      <w:bookmarkEnd w:id="1"/>
      <w:r>
        <w:rPr>
          <w:rFonts w:ascii="Nimbus Roman No9 L" w:hAnsi="Nimbus Roman No9 L" w:eastAsia="仿宋_GB2312"/>
          <w:snapToGrid w:val="0"/>
          <w:kern w:val="0"/>
          <w:sz w:val="32"/>
          <w:szCs w:val="32"/>
        </w:rPr>
        <w:br w:type="page"/>
      </w:r>
      <w:r>
        <w:rPr>
          <w:rFonts w:ascii="Nimbus Roman No9 L" w:hAnsi="Nimbus Roman No9 L" w:eastAsia="黑体"/>
          <w:sz w:val="32"/>
          <w:szCs w:val="32"/>
        </w:rPr>
        <w:t>附件</w:t>
      </w:r>
      <w:r>
        <w:rPr>
          <w:rFonts w:hint="eastAsia" w:ascii="Nimbus Roman No9 L" w:hAnsi="Nimbus Roman No9 L" w:eastAsia="Nimbus Roman No9 L" w:cs="Nimbus Roman No9 L"/>
          <w:sz w:val="32"/>
          <w:szCs w:val="32"/>
        </w:rPr>
        <w:t>1</w:t>
      </w:r>
    </w:p>
    <w:p>
      <w:pPr>
        <w:adjustRightInd w:val="0"/>
        <w:snapToGrid w:val="0"/>
        <w:spacing w:line="560" w:lineRule="exact"/>
        <w:rPr>
          <w:rFonts w:ascii="Nimbus Roman No9 L" w:hAnsi="Nimbus Roman No9 L" w:eastAsia="黑体"/>
          <w:sz w:val="32"/>
          <w:szCs w:val="32"/>
        </w:rPr>
      </w:pPr>
    </w:p>
    <w:p>
      <w:pPr>
        <w:adjustRightInd w:val="0"/>
        <w:snapToGrid w:val="0"/>
        <w:spacing w:line="680" w:lineRule="exact"/>
        <w:jc w:val="center"/>
        <w:rPr>
          <w:rFonts w:hint="eastAsia" w:ascii="Nimbus Roman No9 L" w:hAnsi="Nimbus Roman No9 L" w:eastAsia="仿宋_GB2312"/>
          <w:snapToGrid w:val="0"/>
          <w:kern w:val="0"/>
          <w:sz w:val="32"/>
          <w:szCs w:val="32"/>
        </w:rPr>
      </w:pPr>
      <w:r>
        <w:rPr>
          <w:rFonts w:hint="eastAsia" w:ascii="Nimbus Roman No9 L" w:hAnsi="Nimbus Roman No9 L" w:eastAsia="方正小标宋简体" w:cs="宋体"/>
          <w:bCs/>
          <w:snapToGrid w:val="0"/>
          <w:kern w:val="0"/>
          <w:sz w:val="44"/>
          <w:szCs w:val="44"/>
        </w:rPr>
        <w:t>天津市科普基地认定管理办法</w:t>
      </w:r>
    </w:p>
    <w:p>
      <w:pPr>
        <w:widowControl/>
        <w:shd w:val="clear" w:color="auto" w:fill="FFFFFF"/>
        <w:adjustRightInd w:val="0"/>
        <w:snapToGrid w:val="0"/>
        <w:spacing w:line="560" w:lineRule="exact"/>
        <w:jc w:val="center"/>
        <w:rPr>
          <w:rFonts w:ascii="Nimbus Roman No9 L" w:hAnsi="Nimbus Roman No9 L" w:eastAsia="楷体_GB2312"/>
          <w:bCs/>
          <w:snapToGrid w:val="0"/>
          <w:kern w:val="0"/>
          <w:sz w:val="32"/>
          <w:szCs w:val="32"/>
        </w:rPr>
      </w:pPr>
      <w:r>
        <w:rPr>
          <w:rFonts w:ascii="Nimbus Roman No9 L" w:hAnsi="Nimbus Roman No9 L" w:eastAsia="楷体_GB2312"/>
          <w:snapToGrid w:val="0"/>
          <w:kern w:val="0"/>
          <w:sz w:val="32"/>
          <w:szCs w:val="32"/>
        </w:rPr>
        <w:t>津科</w:t>
      </w:r>
      <w:r>
        <w:rPr>
          <w:rFonts w:hint="eastAsia" w:ascii="Nimbus Roman No9 L" w:hAnsi="Nimbus Roman No9 L" w:eastAsia="楷体_GB2312"/>
          <w:snapToGrid w:val="0"/>
          <w:kern w:val="0"/>
          <w:sz w:val="32"/>
          <w:szCs w:val="32"/>
          <w:lang w:eastAsia="zh-CN"/>
        </w:rPr>
        <w:t>规</w:t>
      </w:r>
      <w:r>
        <w:rPr>
          <w:rFonts w:ascii="Nimbus Roman No9 L" w:hAnsi="Nimbus Roman No9 L" w:eastAsia="楷体_GB2312"/>
          <w:snapToGrid w:val="0"/>
          <w:kern w:val="0"/>
          <w:sz w:val="32"/>
          <w:szCs w:val="32"/>
        </w:rPr>
        <w:t>〔</w:t>
      </w:r>
      <w:r>
        <w:rPr>
          <w:rFonts w:hint="eastAsia" w:ascii="Nimbus Roman No9 L" w:hAnsi="Nimbus Roman No9 L" w:eastAsia="Nimbus Roman No9 L" w:cs="Nimbus Roman No9 L"/>
          <w:snapToGrid w:val="0"/>
          <w:kern w:val="0"/>
          <w:sz w:val="32"/>
          <w:szCs w:val="32"/>
        </w:rPr>
        <w:t>20</w:t>
      </w:r>
      <w:r>
        <w:rPr>
          <w:rFonts w:hint="eastAsia" w:ascii="Nimbus Roman No9 L" w:hAnsi="Nimbus Roman No9 L" w:eastAsia="Nimbus Roman No9 L" w:cs="Nimbus Roman No9 L"/>
          <w:snapToGrid w:val="0"/>
          <w:kern w:val="0"/>
          <w:sz w:val="32"/>
          <w:szCs w:val="32"/>
          <w:lang w:val="en-US" w:eastAsia="zh-CN"/>
        </w:rPr>
        <w:t>22</w:t>
      </w:r>
      <w:r>
        <w:rPr>
          <w:rFonts w:ascii="Nimbus Roman No9 L" w:hAnsi="Nimbus Roman No9 L" w:eastAsia="楷体_GB2312"/>
          <w:snapToGrid w:val="0"/>
          <w:kern w:val="0"/>
          <w:sz w:val="32"/>
          <w:szCs w:val="32"/>
        </w:rPr>
        <w:t>〕</w:t>
      </w:r>
      <w:r>
        <w:rPr>
          <w:rFonts w:hint="eastAsia" w:ascii="Nimbus Roman No9 L" w:hAnsi="Nimbus Roman No9 L" w:eastAsia="楷体_GB2312"/>
          <w:snapToGrid w:val="0"/>
          <w:kern w:val="0"/>
          <w:sz w:val="32"/>
          <w:szCs w:val="32"/>
          <w:lang w:val="en-US" w:eastAsia="zh-CN"/>
        </w:rPr>
        <w:t>6</w:t>
      </w:r>
      <w:r>
        <w:rPr>
          <w:rFonts w:ascii="Nimbus Roman No9 L" w:hAnsi="Nimbus Roman No9 L" w:eastAsia="楷体_GB2312"/>
          <w:snapToGrid w:val="0"/>
          <w:kern w:val="0"/>
          <w:sz w:val="32"/>
          <w:szCs w:val="32"/>
        </w:rPr>
        <w:t>号</w:t>
      </w:r>
    </w:p>
    <w:p>
      <w:pPr>
        <w:widowControl/>
        <w:shd w:val="clear" w:color="auto" w:fill="FFFFFF"/>
        <w:adjustRightInd w:val="0"/>
        <w:snapToGrid w:val="0"/>
        <w:spacing w:line="560" w:lineRule="exact"/>
        <w:jc w:val="center"/>
        <w:rPr>
          <w:rFonts w:hint="eastAsia" w:ascii="Nimbus Roman No9 L" w:hAnsi="Nimbus Roman No9 L" w:eastAsia="楷体_GB2312"/>
          <w:bCs/>
          <w:snapToGrid w:val="0"/>
          <w:kern w:val="0"/>
          <w:sz w:val="32"/>
          <w:szCs w:val="32"/>
        </w:rPr>
      </w:pP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r>
        <w:rPr>
          <w:rFonts w:hint="eastAsia" w:ascii="Nimbus Roman No9 L" w:hAnsi="Nimbus Roman No9 L" w:eastAsia="黑体" w:cs="宋体"/>
          <w:bCs/>
          <w:snapToGrid w:val="0"/>
          <w:color w:val="auto"/>
          <w:kern w:val="0"/>
          <w:sz w:val="32"/>
          <w:szCs w:val="32"/>
        </w:rPr>
        <w:t>第一章</w:t>
      </w:r>
      <w:r>
        <w:rPr>
          <w:rFonts w:hint="eastAsia" w:ascii="Nimbus Roman No9 L" w:hAnsi="Nimbus Roman No9 L" w:eastAsia="黑体" w:cs="宋体"/>
          <w:bCs/>
          <w:snapToGrid w:val="0"/>
          <w:color w:val="auto"/>
          <w:kern w:val="0"/>
          <w:sz w:val="32"/>
          <w:szCs w:val="32"/>
          <w:lang w:val="en-US" w:eastAsia="zh-CN"/>
        </w:rPr>
        <w:t xml:space="preserve">  </w:t>
      </w:r>
      <w:r>
        <w:rPr>
          <w:rFonts w:hint="eastAsia" w:ascii="Nimbus Roman No9 L" w:hAnsi="Nimbus Roman No9 L" w:eastAsia="黑体" w:cs="宋体"/>
          <w:bCs/>
          <w:snapToGrid w:val="0"/>
          <w:color w:val="auto"/>
          <w:kern w:val="0"/>
          <w:sz w:val="32"/>
          <w:szCs w:val="32"/>
        </w:rPr>
        <w:t>总</w:t>
      </w:r>
      <w:r>
        <w:rPr>
          <w:rFonts w:hint="default" w:ascii="Nimbus Roman No9 L" w:hAnsi="Nimbus Roman No9 L" w:eastAsia="黑体" w:cs="宋体"/>
          <w:bCs/>
          <w:snapToGrid w:val="0"/>
          <w:color w:val="auto"/>
          <w:kern w:val="0"/>
          <w:sz w:val="32"/>
          <w:szCs w:val="32"/>
          <w:lang w:val="en"/>
        </w:rPr>
        <w:t xml:space="preserve">  </w:t>
      </w:r>
      <w:r>
        <w:rPr>
          <w:rFonts w:hint="eastAsia" w:ascii="Nimbus Roman No9 L" w:hAnsi="Nimbus Roman No9 L" w:eastAsia="黑体" w:cs="宋体"/>
          <w:bCs/>
          <w:snapToGrid w:val="0"/>
          <w:color w:val="auto"/>
          <w:kern w:val="0"/>
          <w:sz w:val="32"/>
          <w:szCs w:val="32"/>
        </w:rPr>
        <w:t>则</w:t>
      </w: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第一条</w:t>
      </w:r>
      <w:r>
        <w:rPr>
          <w:rFonts w:hint="eastAsia" w:ascii="Nimbus Roman No9 L" w:hAnsi="Nimbus Roman No9 L" w:eastAsia="仿宋_GB2312" w:cs="宋体"/>
          <w:snapToGrid w:val="0"/>
          <w:color w:val="auto"/>
          <w:kern w:val="0"/>
          <w:sz w:val="32"/>
          <w:szCs w:val="32"/>
        </w:rPr>
        <w:t xml:space="preserve">  为切实加强我市科普基地建设和管理工作，支撑我市科学技术普及（以下简称“科普”）事业发展，推进全域科普</w:t>
      </w:r>
      <w:r>
        <w:rPr>
          <w:rFonts w:hint="eastAsia" w:ascii="Nimbus Roman No9 L" w:hAnsi="Nimbus Roman No9 L" w:eastAsia="仿宋_GB2312" w:cs="宋体"/>
          <w:snapToGrid w:val="0"/>
          <w:color w:val="auto"/>
          <w:kern w:val="0"/>
          <w:sz w:val="32"/>
          <w:szCs w:val="32"/>
          <w:lang w:eastAsia="zh-CN"/>
        </w:rPr>
        <w:t>向纵深发展</w:t>
      </w:r>
      <w:r>
        <w:rPr>
          <w:rFonts w:hint="eastAsia" w:ascii="Nimbus Roman No9 L" w:hAnsi="Nimbus Roman No9 L" w:eastAsia="仿宋_GB2312" w:cs="宋体"/>
          <w:snapToGrid w:val="0"/>
          <w:color w:val="auto"/>
          <w:kern w:val="0"/>
          <w:sz w:val="32"/>
          <w:szCs w:val="32"/>
        </w:rPr>
        <w:t>，提高我市公民科学文化素质，保障创新驱动发展战略深入实施，根据《中华人民共和国科学技术普及法》《天津市科学技术普及条例》</w:t>
      </w:r>
      <w:r>
        <w:rPr>
          <w:rFonts w:hint="eastAsia" w:ascii="Nimbus Roman No9 L" w:hAnsi="Nimbus Roman No9 L" w:eastAsia="仿宋_GB2312" w:cs="宋体"/>
          <w:snapToGrid w:val="0"/>
          <w:color w:val="auto"/>
          <w:kern w:val="0"/>
          <w:sz w:val="32"/>
          <w:szCs w:val="32"/>
          <w:lang w:eastAsia="zh-CN"/>
        </w:rPr>
        <w:t>等</w:t>
      </w:r>
      <w:r>
        <w:rPr>
          <w:rFonts w:hint="eastAsia" w:ascii="Nimbus Roman No9 L" w:hAnsi="Nimbus Roman No9 L" w:eastAsia="仿宋_GB2312" w:cs="宋体"/>
          <w:snapToGrid w:val="0"/>
          <w:color w:val="auto"/>
          <w:kern w:val="0"/>
          <w:sz w:val="32"/>
          <w:szCs w:val="32"/>
        </w:rPr>
        <w:t>有关要求，</w:t>
      </w:r>
      <w:r>
        <w:rPr>
          <w:rFonts w:hint="eastAsia" w:ascii="Nimbus Roman No9 L" w:hAnsi="Nimbus Roman No9 L" w:eastAsia="仿宋_GB2312" w:cs="宋体"/>
          <w:snapToGrid w:val="0"/>
          <w:color w:val="auto"/>
          <w:kern w:val="0"/>
          <w:sz w:val="32"/>
          <w:szCs w:val="32"/>
          <w:lang w:eastAsia="zh-CN"/>
        </w:rPr>
        <w:t>结合本市实际，</w:t>
      </w:r>
      <w:r>
        <w:rPr>
          <w:rFonts w:hint="eastAsia" w:ascii="Nimbus Roman No9 L" w:hAnsi="Nimbus Roman No9 L" w:eastAsia="仿宋_GB2312" w:cs="宋体"/>
          <w:snapToGrid w:val="0"/>
          <w:color w:val="auto"/>
          <w:kern w:val="0"/>
          <w:sz w:val="32"/>
          <w:szCs w:val="32"/>
        </w:rPr>
        <w:t>制定本办法。</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第二条</w:t>
      </w:r>
      <w:r>
        <w:rPr>
          <w:rFonts w:hint="eastAsia" w:ascii="Nimbus Roman No9 L" w:hAnsi="Nimbus Roman No9 L" w:eastAsia="仿宋_GB2312" w:cs="宋体"/>
          <w:snapToGrid w:val="0"/>
          <w:color w:val="auto"/>
          <w:kern w:val="0"/>
          <w:sz w:val="32"/>
          <w:szCs w:val="32"/>
        </w:rPr>
        <w:t xml:space="preserve">  天津市科普基地是指按照本办法</w:t>
      </w:r>
      <w:r>
        <w:rPr>
          <w:rFonts w:hint="eastAsia" w:ascii="Nimbus Roman No9 L" w:hAnsi="Nimbus Roman No9 L" w:eastAsia="仿宋_GB2312" w:cs="宋体"/>
          <w:snapToGrid w:val="0"/>
          <w:color w:val="auto"/>
          <w:kern w:val="0"/>
          <w:sz w:val="32"/>
          <w:szCs w:val="32"/>
          <w:lang w:eastAsia="zh-CN"/>
        </w:rPr>
        <w:t>有关条件、经相关程序</w:t>
      </w:r>
      <w:r>
        <w:rPr>
          <w:rFonts w:hint="eastAsia" w:ascii="Nimbus Roman No9 L" w:hAnsi="Nimbus Roman No9 L" w:eastAsia="仿宋_GB2312" w:cs="宋体"/>
          <w:snapToGrid w:val="0"/>
          <w:color w:val="auto"/>
          <w:kern w:val="0"/>
          <w:sz w:val="32"/>
          <w:szCs w:val="32"/>
        </w:rPr>
        <w:t>认定</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依托科普专业设施从事科普活动的机构或组织，</w:t>
      </w:r>
      <w:r>
        <w:rPr>
          <w:rFonts w:hint="eastAsia" w:ascii="Nimbus Roman No9 L" w:hAnsi="Nimbus Roman No9 L" w:eastAsia="仿宋_GB2312" w:cs="宋体"/>
          <w:snapToGrid w:val="0"/>
          <w:color w:val="auto"/>
          <w:kern w:val="0"/>
          <w:sz w:val="32"/>
          <w:szCs w:val="32"/>
          <w:lang w:eastAsia="zh-CN"/>
        </w:rPr>
        <w:t>是</w:t>
      </w:r>
      <w:r>
        <w:rPr>
          <w:rFonts w:hint="eastAsia" w:ascii="Nimbus Roman No9 L" w:hAnsi="Nimbus Roman No9 L" w:eastAsia="仿宋_GB2312" w:cs="宋体"/>
          <w:snapToGrid w:val="0"/>
          <w:color w:val="auto"/>
          <w:kern w:val="0"/>
          <w:sz w:val="32"/>
          <w:szCs w:val="32"/>
        </w:rPr>
        <w:t>面向社会公众普及科学技术知识、倡导科学方法、传播科学思想、弘扬科学精神的活动场所</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是我市公民参与体验科普活动的重要平台，对全市科普工作具有示范引领作用。</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lang w:eastAsia="zh-CN"/>
        </w:rPr>
      </w:pPr>
      <w:r>
        <w:rPr>
          <w:rFonts w:hint="eastAsia" w:ascii="Nimbus Roman No9 L" w:hAnsi="Nimbus Roman No9 L" w:eastAsia="黑体" w:cs="宋体"/>
          <w:snapToGrid w:val="0"/>
          <w:color w:val="auto"/>
          <w:kern w:val="0"/>
          <w:sz w:val="32"/>
          <w:szCs w:val="32"/>
        </w:rPr>
        <w:t>第三条</w:t>
      </w:r>
      <w:r>
        <w:rPr>
          <w:rFonts w:hint="eastAsia" w:ascii="Nimbus Roman No9 L" w:hAnsi="Nimbus Roman No9 L" w:eastAsia="仿宋_GB2312" w:cs="宋体"/>
          <w:snapToGrid w:val="0"/>
          <w:color w:val="auto"/>
          <w:kern w:val="0"/>
          <w:sz w:val="32"/>
          <w:szCs w:val="32"/>
        </w:rPr>
        <w:t xml:space="preserve">  天津市科学技术局（以下简称市科技局）会同</w:t>
      </w:r>
      <w:r>
        <w:rPr>
          <w:rFonts w:hint="eastAsia" w:ascii="Nimbus Roman No9 L" w:hAnsi="Nimbus Roman No9 L" w:eastAsia="仿宋_GB2312" w:cs="宋体"/>
          <w:snapToGrid w:val="0"/>
          <w:color w:val="auto"/>
          <w:kern w:val="0"/>
          <w:sz w:val="32"/>
          <w:szCs w:val="32"/>
          <w:lang w:eastAsia="zh-CN"/>
        </w:rPr>
        <w:t>市教委、市科协</w:t>
      </w:r>
      <w:r>
        <w:rPr>
          <w:rFonts w:hint="eastAsia" w:ascii="Nimbus Roman No9 L" w:hAnsi="Nimbus Roman No9 L" w:eastAsia="仿宋_GB2312" w:cs="宋体"/>
          <w:snapToGrid w:val="0"/>
          <w:color w:val="auto"/>
          <w:kern w:val="0"/>
          <w:sz w:val="32"/>
          <w:szCs w:val="32"/>
        </w:rPr>
        <w:t>负责天津市科普基地的认定和管理工作</w:t>
      </w:r>
      <w:r>
        <w:rPr>
          <w:rFonts w:hint="eastAsia" w:ascii="Nimbus Roman No9 L" w:hAnsi="Nimbus Roman No9 L" w:eastAsia="仿宋_GB2312" w:cs="宋体"/>
          <w:snapToGrid w:val="0"/>
          <w:color w:val="auto"/>
          <w:kern w:val="0"/>
          <w:sz w:val="32"/>
          <w:szCs w:val="32"/>
          <w:lang w:eastAsia="zh-CN"/>
        </w:rPr>
        <w:t>，各区科技局负责对辖区内天津市科普基地进行日常管理和业务指导。</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lang w:eastAsia="zh-CN"/>
        </w:rPr>
      </w:pP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r>
        <w:rPr>
          <w:rFonts w:hint="eastAsia" w:ascii="Nimbus Roman No9 L" w:hAnsi="Nimbus Roman No9 L" w:eastAsia="黑体" w:cs="宋体"/>
          <w:bCs/>
          <w:snapToGrid w:val="0"/>
          <w:color w:val="auto"/>
          <w:kern w:val="0"/>
          <w:sz w:val="32"/>
          <w:szCs w:val="32"/>
        </w:rPr>
        <w:t>第二章</w:t>
      </w:r>
      <w:r>
        <w:rPr>
          <w:rFonts w:hint="eastAsia" w:ascii="Nimbus Roman No9 L" w:hAnsi="Nimbus Roman No9 L" w:eastAsia="黑体" w:cs="宋体"/>
          <w:bCs/>
          <w:snapToGrid w:val="0"/>
          <w:color w:val="auto"/>
          <w:kern w:val="0"/>
          <w:sz w:val="32"/>
          <w:szCs w:val="32"/>
          <w:lang w:val="en-US" w:eastAsia="zh-CN"/>
        </w:rPr>
        <w:t xml:space="preserve">  </w:t>
      </w:r>
      <w:r>
        <w:rPr>
          <w:rFonts w:hint="eastAsia" w:ascii="Nimbus Roman No9 L" w:hAnsi="Nimbus Roman No9 L" w:eastAsia="黑体" w:cs="宋体"/>
          <w:bCs/>
          <w:snapToGrid w:val="0"/>
          <w:color w:val="auto"/>
          <w:kern w:val="0"/>
          <w:sz w:val="32"/>
          <w:szCs w:val="32"/>
        </w:rPr>
        <w:t>分类和条件</w:t>
      </w: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p>
    <w:p>
      <w:pPr>
        <w:shd w:val="clear" w:color="auto" w:fill="FFFFFF"/>
        <w:adjustRightInd w:val="0"/>
        <w:snapToGrid w:val="0"/>
        <w:spacing w:line="560" w:lineRule="exact"/>
        <w:ind w:firstLine="640" w:firstLineChars="200"/>
      </w:pPr>
      <w:r>
        <w:rPr>
          <w:rFonts w:hint="eastAsia" w:ascii="Nimbus Roman No9 L" w:hAnsi="Nimbus Roman No9 L" w:eastAsia="黑体" w:cs="宋体"/>
          <w:snapToGrid w:val="0"/>
          <w:color w:val="auto"/>
          <w:kern w:val="0"/>
          <w:sz w:val="32"/>
          <w:szCs w:val="32"/>
        </w:rPr>
        <w:t>第四条</w:t>
      </w:r>
      <w:r>
        <w:rPr>
          <w:rFonts w:hint="eastAsia" w:ascii="Nimbus Roman No9 L" w:hAnsi="Nimbus Roman No9 L" w:eastAsia="仿宋_GB2312" w:cs="宋体"/>
          <w:snapToGrid w:val="0"/>
          <w:color w:val="auto"/>
          <w:kern w:val="0"/>
          <w:sz w:val="32"/>
          <w:szCs w:val="32"/>
        </w:rPr>
        <w:t xml:space="preserve">  天津市科普基地分为</w:t>
      </w:r>
      <w:r>
        <w:rPr>
          <w:rFonts w:hint="eastAsia" w:ascii="Nimbus Roman No9 L" w:hAnsi="Nimbus Roman No9 L" w:eastAsia="仿宋_GB2312" w:cs="宋体"/>
          <w:snapToGrid w:val="0"/>
          <w:color w:val="auto"/>
          <w:kern w:val="0"/>
          <w:sz w:val="32"/>
          <w:szCs w:val="32"/>
          <w:lang w:eastAsia="zh-CN"/>
        </w:rPr>
        <w:t>场馆场所</w:t>
      </w:r>
      <w:r>
        <w:rPr>
          <w:rFonts w:hint="eastAsia" w:ascii="Nimbus Roman No9 L" w:hAnsi="Nimbus Roman No9 L" w:eastAsia="仿宋_GB2312" w:cs="宋体"/>
          <w:snapToGrid w:val="0"/>
          <w:color w:val="auto"/>
          <w:kern w:val="0"/>
          <w:sz w:val="32"/>
          <w:szCs w:val="32"/>
        </w:rPr>
        <w:t>类科普基地、科研教育类科普基地、</w:t>
      </w:r>
      <w:r>
        <w:rPr>
          <w:rFonts w:hint="eastAsia" w:ascii="Nimbus Roman No9 L" w:hAnsi="Nimbus Roman No9 L" w:eastAsia="仿宋_GB2312" w:cs="宋体"/>
          <w:snapToGrid w:val="0"/>
          <w:color w:val="auto"/>
          <w:kern w:val="0"/>
          <w:sz w:val="32"/>
          <w:szCs w:val="32"/>
          <w:lang w:eastAsia="zh-CN"/>
        </w:rPr>
        <w:t>企业园区</w:t>
      </w:r>
      <w:r>
        <w:rPr>
          <w:rFonts w:hint="eastAsia" w:ascii="Nimbus Roman No9 L" w:hAnsi="Nimbus Roman No9 L" w:eastAsia="仿宋_GB2312" w:cs="宋体"/>
          <w:snapToGrid w:val="0"/>
          <w:color w:val="auto"/>
          <w:kern w:val="0"/>
          <w:sz w:val="32"/>
          <w:szCs w:val="32"/>
        </w:rPr>
        <w:t>类科普基地。</w:t>
      </w:r>
    </w:p>
    <w:p>
      <w:pPr>
        <w:pStyle w:val="12"/>
        <w:spacing w:line="560" w:lineRule="exact"/>
        <w:ind w:left="0" w:leftChars="0"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场馆场所</w:t>
      </w:r>
      <w:r>
        <w:rPr>
          <w:rFonts w:hint="eastAsia" w:ascii="Nimbus Roman No9 L" w:hAnsi="Nimbus Roman No9 L" w:eastAsia="仿宋_GB2312" w:cs="宋体"/>
          <w:snapToGrid w:val="0"/>
          <w:color w:val="auto"/>
          <w:kern w:val="0"/>
          <w:sz w:val="32"/>
          <w:szCs w:val="32"/>
        </w:rPr>
        <w:t>类科普基地，是指专门面向公众普及科学知识、弘扬科学精神、展示科技成就的科技、文化、</w:t>
      </w:r>
      <w:r>
        <w:rPr>
          <w:rFonts w:hint="eastAsia" w:ascii="Nimbus Roman No9 L" w:hAnsi="Nimbus Roman No9 L" w:eastAsia="仿宋_GB2312" w:cs="宋体"/>
          <w:snapToGrid w:val="0"/>
          <w:color w:val="auto"/>
          <w:kern w:val="0"/>
          <w:sz w:val="32"/>
          <w:szCs w:val="32"/>
          <w:lang w:eastAsia="zh-CN"/>
        </w:rPr>
        <w:t>体</w:t>
      </w:r>
      <w:r>
        <w:rPr>
          <w:rFonts w:hint="eastAsia" w:ascii="Nimbus Roman No9 L" w:hAnsi="Nimbus Roman No9 L" w:eastAsia="仿宋_GB2312" w:cs="宋体"/>
          <w:snapToGrid w:val="0"/>
          <w:color w:val="auto"/>
          <w:kern w:val="0"/>
          <w:sz w:val="32"/>
          <w:szCs w:val="32"/>
        </w:rPr>
        <w:t>育类场馆</w:t>
      </w:r>
      <w:r>
        <w:rPr>
          <w:rFonts w:hint="eastAsia" w:ascii="Nimbus Roman No9 L" w:hAnsi="Nimbus Roman No9 L" w:eastAsia="仿宋_GB2312" w:cs="宋体"/>
          <w:snapToGrid w:val="0"/>
          <w:color w:val="auto"/>
          <w:kern w:val="0"/>
          <w:sz w:val="32"/>
          <w:szCs w:val="32"/>
          <w:lang w:eastAsia="zh-CN"/>
        </w:rPr>
        <w:t>或场所</w:t>
      </w:r>
      <w:r>
        <w:rPr>
          <w:rFonts w:hint="eastAsia" w:ascii="Nimbus Roman No9 L" w:hAnsi="Nimbus Roman No9 L" w:eastAsia="仿宋_GB2312" w:cs="宋体"/>
          <w:snapToGrid w:val="0"/>
          <w:color w:val="auto"/>
          <w:kern w:val="0"/>
          <w:sz w:val="32"/>
          <w:szCs w:val="32"/>
        </w:rPr>
        <w:t>，包括综合科技场馆、专业科技场馆、公共科普场所等。</w:t>
      </w:r>
    </w:p>
    <w:p>
      <w:pPr>
        <w:pStyle w:val="12"/>
        <w:spacing w:line="560" w:lineRule="exact"/>
        <w:ind w:left="0" w:leftChars="0"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olor w:val="auto"/>
          <w:sz w:val="32"/>
          <w:szCs w:val="32"/>
        </w:rPr>
        <w:t>科研教育类科普基地，是指依托各类科研教育机构、</w:t>
      </w:r>
      <w:r>
        <w:rPr>
          <w:rFonts w:hint="eastAsia" w:ascii="Nimbus Roman No9 L" w:hAnsi="Nimbus Roman No9 L" w:eastAsia="仿宋_GB2312"/>
          <w:color w:val="auto"/>
          <w:sz w:val="32"/>
          <w:szCs w:val="32"/>
          <w:lang w:eastAsia="zh-CN"/>
        </w:rPr>
        <w:t>医疗卫生机构、社会团体</w:t>
      </w:r>
      <w:r>
        <w:rPr>
          <w:rFonts w:hint="eastAsia" w:ascii="Nimbus Roman No9 L" w:hAnsi="Nimbus Roman No9 L" w:eastAsia="仿宋_GB2312"/>
          <w:color w:val="auto"/>
          <w:sz w:val="32"/>
          <w:szCs w:val="32"/>
        </w:rPr>
        <w:t>等，面向社会和公众开放、具有特定科学传播与普及功能的设施或场所，如实验室、工程中心、技术中心等研究实验基地</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医院以及青少年宫、培训中心等。</w:t>
      </w:r>
    </w:p>
    <w:p>
      <w:pPr>
        <w:pStyle w:val="12"/>
        <w:spacing w:line="560" w:lineRule="exact"/>
        <w:ind w:left="0" w:leftChars="0"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s="宋体"/>
          <w:snapToGrid w:val="0"/>
          <w:color w:val="auto"/>
          <w:kern w:val="0"/>
          <w:sz w:val="32"/>
          <w:szCs w:val="32"/>
          <w:lang w:eastAsia="zh-CN"/>
        </w:rPr>
        <w:t>企业园区</w:t>
      </w:r>
      <w:r>
        <w:rPr>
          <w:rFonts w:hint="eastAsia" w:ascii="Nimbus Roman No9 L" w:hAnsi="Nimbus Roman No9 L" w:eastAsia="仿宋_GB2312"/>
          <w:color w:val="auto"/>
          <w:sz w:val="32"/>
          <w:szCs w:val="32"/>
        </w:rPr>
        <w:t>类科普基地，是指</w:t>
      </w:r>
      <w:r>
        <w:rPr>
          <w:rFonts w:hint="eastAsia" w:ascii="Nimbus Roman No9 L" w:hAnsi="Nimbus Roman No9 L" w:eastAsia="仿宋_GB2312"/>
          <w:color w:val="auto"/>
          <w:sz w:val="32"/>
          <w:szCs w:val="32"/>
          <w:lang w:eastAsia="zh-CN"/>
        </w:rPr>
        <w:t>依托</w:t>
      </w:r>
      <w:r>
        <w:rPr>
          <w:rFonts w:hint="eastAsia" w:ascii="Nimbus Roman No9 L" w:hAnsi="Nimbus Roman No9 L" w:eastAsia="仿宋_GB2312"/>
          <w:color w:val="auto"/>
          <w:sz w:val="32"/>
          <w:szCs w:val="32"/>
        </w:rPr>
        <w:t>企业</w:t>
      </w:r>
      <w:r>
        <w:rPr>
          <w:rFonts w:hint="eastAsia" w:ascii="Nimbus Roman No9 L" w:hAnsi="Nimbus Roman No9 L" w:eastAsia="仿宋_GB2312"/>
          <w:color w:val="auto"/>
          <w:sz w:val="32"/>
          <w:szCs w:val="32"/>
          <w:lang w:eastAsia="zh-CN"/>
        </w:rPr>
        <w:t>或园区</w:t>
      </w:r>
      <w:r>
        <w:rPr>
          <w:rFonts w:hint="eastAsia" w:ascii="Nimbus Roman No9 L" w:hAnsi="Nimbus Roman No9 L" w:eastAsia="仿宋_GB2312"/>
          <w:color w:val="auto"/>
          <w:sz w:val="32"/>
          <w:szCs w:val="32"/>
        </w:rPr>
        <w:t>面向公众普及科学知识的设施或场所，如</w:t>
      </w:r>
      <w:r>
        <w:rPr>
          <w:rFonts w:ascii="Nimbus Roman No9 L" w:hAnsi="Nimbus Roman No9 L" w:eastAsia="仿宋_GB2312"/>
          <w:color w:val="auto"/>
          <w:sz w:val="32"/>
          <w:szCs w:val="32"/>
        </w:rPr>
        <w:t>生产设施、</w:t>
      </w:r>
      <w:r>
        <w:rPr>
          <w:rFonts w:hint="eastAsia" w:ascii="Nimbus Roman No9 L" w:hAnsi="Nimbus Roman No9 L" w:eastAsia="仿宋_GB2312"/>
          <w:color w:val="auto"/>
          <w:sz w:val="32"/>
          <w:szCs w:val="32"/>
        </w:rPr>
        <w:t>科技展厅、</w:t>
      </w:r>
      <w:r>
        <w:rPr>
          <w:rFonts w:ascii="Nimbus Roman No9 L" w:hAnsi="Nimbus Roman No9 L" w:eastAsia="仿宋_GB2312"/>
          <w:color w:val="auto"/>
          <w:sz w:val="32"/>
          <w:szCs w:val="32"/>
        </w:rPr>
        <w:t>展览馆</w:t>
      </w:r>
      <w:r>
        <w:rPr>
          <w:rFonts w:hint="eastAsia" w:ascii="Nimbus Roman No9 L" w:hAnsi="Nimbus Roman No9 L" w:eastAsia="仿宋_GB2312"/>
          <w:color w:val="auto"/>
          <w:sz w:val="32"/>
          <w:szCs w:val="32"/>
          <w:lang w:eastAsia="zh-CN"/>
        </w:rPr>
        <w:t>、科技产业园、观光体验园</w:t>
      </w:r>
      <w:r>
        <w:rPr>
          <w:rFonts w:ascii="Nimbus Roman No9 L" w:hAnsi="Nimbus Roman No9 L" w:eastAsia="仿宋_GB2312"/>
          <w:color w:val="auto"/>
          <w:sz w:val="32"/>
          <w:szCs w:val="32"/>
        </w:rPr>
        <w:t>等</w:t>
      </w:r>
      <w:r>
        <w:rPr>
          <w:rFonts w:hint="eastAsia" w:ascii="Nimbus Roman No9 L" w:hAnsi="Nimbus Roman No9 L" w:eastAsia="仿宋_GB2312"/>
          <w:color w:val="auto"/>
          <w:sz w:val="32"/>
          <w:szCs w:val="32"/>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第五条</w:t>
      </w:r>
      <w:r>
        <w:rPr>
          <w:rFonts w:hint="eastAsia" w:ascii="Nimbus Roman No9 L" w:hAnsi="Nimbus Roman No9 L" w:eastAsia="仿宋_GB2312" w:cs="宋体"/>
          <w:snapToGrid w:val="0"/>
          <w:color w:val="auto"/>
          <w:kern w:val="0"/>
          <w:sz w:val="32"/>
          <w:szCs w:val="32"/>
        </w:rPr>
        <w:t xml:space="preserve">  申报天津市科普基地的机构或组织应具备以下基本条件：</w:t>
      </w:r>
    </w:p>
    <w:p>
      <w:pPr>
        <w:shd w:val="clear" w:color="auto" w:fill="FFFFFF"/>
        <w:adjustRightInd w:val="0"/>
        <w:snapToGrid w:val="0"/>
        <w:spacing w:line="560" w:lineRule="exact"/>
        <w:ind w:firstLine="640" w:firstLineChars="200"/>
        <w:rPr>
          <w:rFonts w:hint="eastAsia" w:ascii="Nimbus Roman No9 L" w:hAnsi="Nimbus Roman No9 L" w:eastAsia="仿宋_GB2312" w:cs="宋体"/>
          <w:i w:val="0"/>
          <w:iCs w:val="0"/>
          <w:snapToGrid w:val="0"/>
          <w:color w:val="auto"/>
          <w:kern w:val="0"/>
          <w:sz w:val="32"/>
          <w:szCs w:val="32"/>
        </w:rPr>
      </w:pPr>
      <w:r>
        <w:rPr>
          <w:rFonts w:hint="eastAsia" w:ascii="Nimbus Roman No9 L" w:hAnsi="Nimbus Roman No9 L" w:eastAsia="仿宋_GB2312" w:cs="宋体"/>
          <w:i w:val="0"/>
          <w:iCs w:val="0"/>
          <w:snapToGrid w:val="0"/>
          <w:color w:val="auto"/>
          <w:kern w:val="0"/>
          <w:sz w:val="32"/>
          <w:szCs w:val="32"/>
        </w:rPr>
        <w:t>（一）在本市行政区域内登记</w:t>
      </w:r>
      <w:r>
        <w:rPr>
          <w:rFonts w:hint="eastAsia" w:ascii="Nimbus Roman No9 L" w:hAnsi="Nimbus Roman No9 L" w:eastAsia="仿宋_GB2312" w:cs="宋体"/>
          <w:i w:val="0"/>
          <w:iCs w:val="0"/>
          <w:snapToGrid w:val="0"/>
          <w:color w:val="auto"/>
          <w:kern w:val="0"/>
          <w:sz w:val="32"/>
          <w:szCs w:val="32"/>
          <w:lang w:eastAsia="zh-CN"/>
        </w:rPr>
        <w:t>、</w:t>
      </w:r>
      <w:r>
        <w:rPr>
          <w:rFonts w:hint="eastAsia" w:ascii="Nimbus Roman No9 L" w:hAnsi="Nimbus Roman No9 L" w:eastAsia="仿宋_GB2312" w:cs="宋体"/>
          <w:i w:val="0"/>
          <w:iCs w:val="0"/>
          <w:snapToGrid w:val="0"/>
          <w:color w:val="auto"/>
          <w:kern w:val="0"/>
          <w:sz w:val="32"/>
          <w:szCs w:val="32"/>
        </w:rPr>
        <w:t>注册的法人单位或</w:t>
      </w:r>
      <w:r>
        <w:rPr>
          <w:rFonts w:hint="eastAsia" w:ascii="Nimbus Roman No9 L" w:hAnsi="Nimbus Roman No9 L" w:eastAsia="仿宋_GB2312"/>
          <w:i w:val="0"/>
          <w:iCs w:val="0"/>
          <w:snapToGrid w:val="0"/>
          <w:color w:val="auto"/>
          <w:kern w:val="0"/>
          <w:sz w:val="30"/>
          <w:szCs w:val="30"/>
        </w:rPr>
        <w:t>中央驻津</w:t>
      </w:r>
      <w:r>
        <w:rPr>
          <w:rFonts w:hint="eastAsia" w:ascii="Nimbus Roman No9 L" w:hAnsi="Nimbus Roman No9 L" w:eastAsia="仿宋_GB2312" w:cs="宋体"/>
          <w:i w:val="0"/>
          <w:iCs w:val="0"/>
          <w:snapToGrid w:val="0"/>
          <w:color w:val="auto"/>
          <w:kern w:val="0"/>
          <w:sz w:val="32"/>
          <w:szCs w:val="32"/>
        </w:rPr>
        <w:t>单位</w:t>
      </w:r>
      <w:r>
        <w:rPr>
          <w:rFonts w:hint="eastAsia" w:ascii="Nimbus Roman No9 L" w:hAnsi="Nimbus Roman No9 L" w:eastAsia="仿宋_GB2312" w:cs="宋体"/>
          <w:i w:val="0"/>
          <w:iCs w:val="0"/>
          <w:snapToGrid w:val="0"/>
          <w:color w:val="auto"/>
          <w:kern w:val="0"/>
          <w:sz w:val="32"/>
          <w:szCs w:val="32"/>
          <w:lang w:eastAsia="zh-CN"/>
        </w:rPr>
        <w:t>，</w:t>
      </w:r>
      <w:r>
        <w:rPr>
          <w:rFonts w:hint="eastAsia" w:ascii="Nimbus Roman No9 L" w:hAnsi="Nimbus Roman No9 L" w:eastAsia="仿宋_GB2312" w:cs="宋体"/>
          <w:b w:val="0"/>
          <w:bCs w:val="0"/>
          <w:snapToGrid w:val="0"/>
          <w:color w:val="auto"/>
          <w:kern w:val="0"/>
          <w:sz w:val="32"/>
          <w:szCs w:val="32"/>
          <w:lang w:eastAsia="zh-CN"/>
        </w:rPr>
        <w:t>以及以法人单位为依托的内设（下属）机构；</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（二）申报单位主体信用状况良好</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（三）在全市同行业中具有领先的科普展示水平</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科学技术知识传播能力、科普创作能力、展品研发能力</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（四）制定并实施年度科普工作计划（规划），具有较高的管理水平和组织运行能力，拥有稳定的科普工作队伍，有专门的科普讲解词及配套图文</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（五）具有稳定的经费来源，具备相应的开展科普工作的资源、设施、场所等条件</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（六）</w:t>
      </w:r>
      <w:r>
        <w:rPr>
          <w:rFonts w:hint="eastAsia" w:ascii="Nimbus Roman No9 L" w:hAnsi="Nimbus Roman No9 L" w:eastAsia="仿宋_GB2312"/>
          <w:color w:val="auto"/>
          <w:sz w:val="32"/>
          <w:szCs w:val="32"/>
        </w:rPr>
        <w:t>积极参加全市大型科普活动</w:t>
      </w:r>
      <w:r>
        <w:rPr>
          <w:rFonts w:hint="eastAsia" w:ascii="Nimbus Roman No9 L" w:hAnsi="Nimbus Roman No9 L" w:eastAsia="仿宋_GB2312"/>
          <w:color w:val="auto"/>
          <w:sz w:val="32"/>
          <w:szCs w:val="32"/>
          <w:lang w:val="en-US" w:eastAsia="zh-CN"/>
        </w:rPr>
        <w:t>，</w:t>
      </w:r>
      <w:r>
        <w:rPr>
          <w:rFonts w:hint="eastAsia" w:ascii="Nimbus Roman No9 L" w:hAnsi="Nimbus Roman No9 L" w:eastAsia="仿宋_GB2312" w:cs="宋体"/>
          <w:snapToGrid w:val="0"/>
          <w:color w:val="auto"/>
          <w:kern w:val="0"/>
          <w:sz w:val="32"/>
          <w:szCs w:val="32"/>
        </w:rPr>
        <w:t>每年牵头组织开展不少于</w:t>
      </w:r>
      <w:r>
        <w:rPr>
          <w:rFonts w:hint="eastAsia" w:ascii="Nimbus Roman No9 L" w:hAnsi="Nimbus Roman No9 L" w:eastAsia="仿宋_GB2312" w:cs="宋体"/>
          <w:snapToGrid w:val="0"/>
          <w:color w:val="auto"/>
          <w:kern w:val="0"/>
          <w:sz w:val="32"/>
          <w:szCs w:val="32"/>
          <w:lang w:val="en-US" w:eastAsia="zh-CN"/>
        </w:rPr>
        <w:t>3</w:t>
      </w:r>
      <w:r>
        <w:rPr>
          <w:rFonts w:hint="eastAsia" w:ascii="Nimbus Roman No9 L" w:hAnsi="Nimbus Roman No9 L" w:eastAsia="仿宋_GB2312" w:cs="宋体"/>
          <w:snapToGrid w:val="0"/>
          <w:color w:val="auto"/>
          <w:kern w:val="0"/>
          <w:sz w:val="32"/>
          <w:szCs w:val="32"/>
        </w:rPr>
        <w:t>场次有一定影响的科普活动</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s="宋体"/>
          <w:snapToGrid w:val="0"/>
          <w:color w:val="auto"/>
          <w:kern w:val="0"/>
          <w:sz w:val="32"/>
          <w:szCs w:val="32"/>
        </w:rPr>
        <w:t>（七）结合形势需要和基地特点开展常态化科普活动，利用新媒体、网站等平台载体持续开展科普宣传</w:t>
      </w:r>
      <w:r>
        <w:rPr>
          <w:rFonts w:hint="eastAsia" w:ascii="Nimbus Roman No9 L" w:hAnsi="Nimbus Roman No9 L" w:eastAsia="仿宋_GB2312"/>
          <w:color w:val="auto"/>
          <w:sz w:val="32"/>
          <w:szCs w:val="32"/>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第六条</w:t>
      </w:r>
      <w:r>
        <w:rPr>
          <w:rFonts w:hint="eastAsia" w:ascii="Nimbus Roman No9 L" w:hAnsi="Nimbus Roman No9 L" w:eastAsia="仿宋_GB2312" w:cs="宋体"/>
          <w:snapToGrid w:val="0"/>
          <w:color w:val="auto"/>
          <w:kern w:val="0"/>
          <w:sz w:val="32"/>
          <w:szCs w:val="32"/>
        </w:rPr>
        <w:t xml:space="preserve">  申报</w:t>
      </w:r>
      <w:r>
        <w:rPr>
          <w:rFonts w:hint="eastAsia" w:ascii="Nimbus Roman No9 L" w:hAnsi="Nimbus Roman No9 L" w:eastAsia="仿宋_GB2312"/>
          <w:color w:val="auto"/>
          <w:sz w:val="32"/>
          <w:szCs w:val="32"/>
        </w:rPr>
        <w:t>场馆</w:t>
      </w:r>
      <w:r>
        <w:rPr>
          <w:rFonts w:hint="eastAsia" w:ascii="Nimbus Roman No9 L" w:hAnsi="Nimbus Roman No9 L" w:eastAsia="仿宋_GB2312"/>
          <w:color w:val="auto"/>
          <w:sz w:val="32"/>
          <w:szCs w:val="32"/>
          <w:lang w:eastAsia="zh-CN"/>
        </w:rPr>
        <w:t>场所</w:t>
      </w:r>
      <w:r>
        <w:rPr>
          <w:rFonts w:hint="eastAsia" w:ascii="Nimbus Roman No9 L" w:hAnsi="Nimbus Roman No9 L" w:eastAsia="仿宋_GB2312"/>
          <w:color w:val="auto"/>
          <w:sz w:val="32"/>
          <w:szCs w:val="32"/>
        </w:rPr>
        <w:t>类科普</w:t>
      </w:r>
      <w:r>
        <w:rPr>
          <w:rFonts w:hint="eastAsia" w:ascii="Nimbus Roman No9 L" w:hAnsi="Nimbus Roman No9 L" w:eastAsia="仿宋_GB2312" w:cs="宋体"/>
          <w:snapToGrid w:val="0"/>
          <w:color w:val="auto"/>
          <w:kern w:val="0"/>
          <w:sz w:val="32"/>
          <w:szCs w:val="32"/>
        </w:rPr>
        <w:t>基地的机构或组织除具备</w:t>
      </w:r>
      <w:r>
        <w:rPr>
          <w:rFonts w:hint="eastAsia" w:ascii="Nimbus Roman No9 L" w:hAnsi="Nimbus Roman No9 L" w:eastAsia="仿宋_GB2312" w:cs="宋体"/>
          <w:snapToGrid w:val="0"/>
          <w:color w:val="auto"/>
          <w:kern w:val="0"/>
          <w:sz w:val="32"/>
          <w:szCs w:val="32"/>
          <w:lang w:eastAsia="zh-CN"/>
        </w:rPr>
        <w:t>本办法</w:t>
      </w:r>
      <w:r>
        <w:rPr>
          <w:rFonts w:hint="eastAsia" w:ascii="Nimbus Roman No9 L" w:hAnsi="Nimbus Roman No9 L" w:eastAsia="仿宋_GB2312" w:cs="宋体"/>
          <w:snapToGrid w:val="0"/>
          <w:color w:val="auto"/>
          <w:kern w:val="0"/>
          <w:sz w:val="32"/>
          <w:szCs w:val="32"/>
        </w:rPr>
        <w:t>第五条规定的基本条件外，还应具备以下条件：</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综合科技场馆，指科技馆、自然博物馆等综合性科技场馆。室内科普展示面积1000平方米以上；年服务1万人次以上；有专职科普人员15人以上，其中科普讲解员5名以上；年开放天数达到250天以上。</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rPr>
        <w:t>专业科技场馆，指具有行业特点的专题科技场馆。室内科普展示面积500平方米以上；年服务5000人次以上；有专职科普人员8人以上，其中科普讲解员3名以上；年开放天数达到200天以上。</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公共</w:t>
      </w:r>
      <w:r>
        <w:rPr>
          <w:rFonts w:hint="eastAsia" w:ascii="Nimbus Roman No9 L" w:hAnsi="Nimbus Roman No9 L" w:eastAsia="仿宋_GB2312" w:cs="宋体"/>
          <w:snapToGrid w:val="0"/>
          <w:color w:val="auto"/>
          <w:kern w:val="0"/>
          <w:sz w:val="32"/>
          <w:szCs w:val="32"/>
        </w:rPr>
        <w:t>科普场所，指具有科普展教功能的动（植）物园、主题公园、旅游景点、人文景观等公共场所。</w:t>
      </w:r>
      <w:r>
        <w:rPr>
          <w:rFonts w:hint="eastAsia" w:ascii="Nimbus Roman No9 L" w:hAnsi="Nimbus Roman No9 L" w:eastAsia="仿宋_GB2312" w:cs="宋体"/>
          <w:snapToGrid w:val="0"/>
          <w:color w:val="auto"/>
          <w:kern w:val="0"/>
          <w:sz w:val="32"/>
          <w:szCs w:val="32"/>
          <w:lang w:eastAsia="zh-CN"/>
        </w:rPr>
        <w:t>室内（外）</w:t>
      </w:r>
      <w:r>
        <w:rPr>
          <w:rFonts w:hint="eastAsia" w:ascii="Nimbus Roman No9 L" w:hAnsi="Nimbus Roman No9 L" w:eastAsia="仿宋_GB2312" w:cs="宋体"/>
          <w:snapToGrid w:val="0"/>
          <w:color w:val="auto"/>
          <w:kern w:val="0"/>
          <w:sz w:val="32"/>
          <w:szCs w:val="32"/>
        </w:rPr>
        <w:t>科普主题</w:t>
      </w:r>
      <w:r>
        <w:rPr>
          <w:rFonts w:hint="eastAsia" w:ascii="Nimbus Roman No9 L" w:hAnsi="Nimbus Roman No9 L" w:eastAsia="仿宋_GB2312" w:cs="宋体"/>
          <w:snapToGrid w:val="0"/>
          <w:color w:val="auto"/>
          <w:kern w:val="0"/>
          <w:sz w:val="32"/>
          <w:szCs w:val="32"/>
          <w:lang w:eastAsia="zh-CN"/>
        </w:rPr>
        <w:t>展区</w:t>
      </w:r>
      <w:r>
        <w:rPr>
          <w:rFonts w:hint="eastAsia" w:ascii="Nimbus Roman No9 L" w:hAnsi="Nimbus Roman No9 L" w:eastAsia="仿宋_GB2312" w:cs="宋体"/>
          <w:snapToGrid w:val="0"/>
          <w:color w:val="auto"/>
          <w:kern w:val="0"/>
          <w:sz w:val="32"/>
          <w:szCs w:val="32"/>
        </w:rPr>
        <w:t>或多媒体功能厅200平方米以上；科普参观线路1条以上；年服务5000人次以上；有专</w:t>
      </w:r>
      <w:r>
        <w:rPr>
          <w:rFonts w:hint="eastAsia" w:ascii="Nimbus Roman No9 L" w:hAnsi="Nimbus Roman No9 L" w:eastAsia="仿宋_GB2312" w:cs="宋体"/>
          <w:snapToGrid w:val="0"/>
          <w:color w:val="auto"/>
          <w:kern w:val="0"/>
          <w:sz w:val="32"/>
          <w:szCs w:val="32"/>
          <w:lang w:eastAsia="zh-CN"/>
        </w:rPr>
        <w:t>兼</w:t>
      </w:r>
      <w:r>
        <w:rPr>
          <w:rFonts w:hint="eastAsia" w:ascii="Nimbus Roman No9 L" w:hAnsi="Nimbus Roman No9 L" w:eastAsia="仿宋_GB2312" w:cs="宋体"/>
          <w:snapToGrid w:val="0"/>
          <w:color w:val="auto"/>
          <w:kern w:val="0"/>
          <w:sz w:val="32"/>
          <w:szCs w:val="32"/>
        </w:rPr>
        <w:t>职科普人员8人以上，其中科普讲解员3名以上；年开放天数达到200天以上。</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第七条</w:t>
      </w:r>
      <w:r>
        <w:rPr>
          <w:rFonts w:hint="eastAsia" w:ascii="Nimbus Roman No9 L" w:hAnsi="Nimbus Roman No9 L" w:eastAsia="仿宋_GB2312" w:cs="宋体"/>
          <w:snapToGrid w:val="0"/>
          <w:color w:val="auto"/>
          <w:kern w:val="0"/>
          <w:sz w:val="32"/>
          <w:szCs w:val="32"/>
        </w:rPr>
        <w:t xml:space="preserve">  申报科研教育类科普基地的机构或组织除具备</w:t>
      </w:r>
      <w:r>
        <w:rPr>
          <w:rFonts w:hint="eastAsia" w:ascii="Nimbus Roman No9 L" w:hAnsi="Nimbus Roman No9 L" w:eastAsia="仿宋_GB2312" w:cs="宋体"/>
          <w:snapToGrid w:val="0"/>
          <w:color w:val="auto"/>
          <w:kern w:val="0"/>
          <w:sz w:val="32"/>
          <w:szCs w:val="32"/>
          <w:lang w:eastAsia="zh-CN"/>
        </w:rPr>
        <w:t>本办法</w:t>
      </w:r>
      <w:r>
        <w:rPr>
          <w:rFonts w:hint="eastAsia" w:ascii="Nimbus Roman No9 L" w:hAnsi="Nimbus Roman No9 L" w:eastAsia="仿宋_GB2312" w:cs="宋体"/>
          <w:snapToGrid w:val="0"/>
          <w:color w:val="auto"/>
          <w:kern w:val="0"/>
          <w:sz w:val="32"/>
          <w:szCs w:val="32"/>
        </w:rPr>
        <w:t>第五条规定的条件外，还应具备以下条件：</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u w:val="single"/>
        </w:rPr>
      </w:pPr>
      <w:r>
        <w:rPr>
          <w:rFonts w:hint="eastAsia" w:ascii="Nimbus Roman No9 L" w:hAnsi="Nimbus Roman No9 L" w:eastAsia="仿宋_GB2312" w:cs="宋体"/>
          <w:snapToGrid w:val="0"/>
          <w:color w:val="auto"/>
          <w:kern w:val="0"/>
          <w:sz w:val="32"/>
          <w:szCs w:val="32"/>
          <w:lang w:eastAsia="zh-CN"/>
        </w:rPr>
        <w:t>有负责科普工作的领导和组织</w:t>
      </w:r>
      <w:r>
        <w:rPr>
          <w:rFonts w:hint="eastAsia" w:ascii="Nimbus Roman No9 L" w:hAnsi="Nimbus Roman No9 L" w:eastAsia="仿宋_GB2312" w:cs="宋体"/>
          <w:snapToGrid w:val="0"/>
          <w:color w:val="auto"/>
          <w:kern w:val="0"/>
          <w:sz w:val="32"/>
          <w:szCs w:val="32"/>
        </w:rPr>
        <w:t>机构（部门），专兼职科普人员5人以上，其中科普讲解员2名以上；室内科普展示面积200平方米以上；年服务1000人次以上；</w:t>
      </w:r>
      <w:r>
        <w:rPr>
          <w:rFonts w:hint="eastAsia" w:ascii="Nimbus Roman No9 L" w:hAnsi="Nimbus Roman No9 L" w:eastAsia="仿宋_GB2312" w:cs="宋体"/>
          <w:snapToGrid w:val="0"/>
          <w:color w:val="auto"/>
          <w:kern w:val="0"/>
          <w:sz w:val="32"/>
          <w:szCs w:val="32"/>
          <w:u w:val="none"/>
        </w:rPr>
        <w:t>年开放天数达到</w:t>
      </w:r>
      <w:r>
        <w:rPr>
          <w:rFonts w:hint="eastAsia" w:ascii="Nimbus Roman No9 L" w:hAnsi="Nimbus Roman No9 L" w:eastAsia="仿宋_GB2312" w:cs="宋体"/>
          <w:snapToGrid w:val="0"/>
          <w:color w:val="auto"/>
          <w:kern w:val="0"/>
          <w:sz w:val="32"/>
          <w:szCs w:val="32"/>
          <w:u w:val="none"/>
          <w:lang w:val="en-US" w:eastAsia="zh-CN"/>
        </w:rPr>
        <w:t>10</w:t>
      </w:r>
      <w:r>
        <w:rPr>
          <w:rFonts w:hint="eastAsia" w:ascii="Nimbus Roman No9 L" w:hAnsi="Nimbus Roman No9 L" w:eastAsia="仿宋_GB2312" w:cs="宋体"/>
          <w:snapToGrid w:val="0"/>
          <w:color w:val="auto"/>
          <w:kern w:val="0"/>
          <w:sz w:val="32"/>
          <w:szCs w:val="32"/>
          <w:u w:val="none"/>
        </w:rPr>
        <w:t>0天以上。</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left"/>
        <w:textAlignment w:val="auto"/>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第八条</w:t>
      </w:r>
      <w:r>
        <w:rPr>
          <w:rFonts w:hint="eastAsia" w:ascii="Nimbus Roman No9 L" w:hAnsi="Nimbus Roman No9 L" w:eastAsia="仿宋_GB2312" w:cs="宋体"/>
          <w:snapToGrid w:val="0"/>
          <w:color w:val="auto"/>
          <w:kern w:val="0"/>
          <w:sz w:val="32"/>
          <w:szCs w:val="32"/>
        </w:rPr>
        <w:t xml:space="preserve">  申报</w:t>
      </w:r>
      <w:r>
        <w:rPr>
          <w:rFonts w:hint="eastAsia" w:ascii="Nimbus Roman No9 L" w:hAnsi="Nimbus Roman No9 L" w:eastAsia="仿宋_GB2312" w:cs="宋体"/>
          <w:snapToGrid w:val="0"/>
          <w:color w:val="auto"/>
          <w:kern w:val="0"/>
          <w:sz w:val="32"/>
          <w:szCs w:val="32"/>
          <w:lang w:eastAsia="zh-CN"/>
        </w:rPr>
        <w:t>企业园区</w:t>
      </w:r>
      <w:r>
        <w:rPr>
          <w:rFonts w:hint="eastAsia" w:ascii="Nimbus Roman No9 L" w:hAnsi="Nimbus Roman No9 L" w:eastAsia="仿宋_GB2312"/>
          <w:color w:val="auto"/>
          <w:sz w:val="32"/>
          <w:szCs w:val="32"/>
        </w:rPr>
        <w:t>类科普基地</w:t>
      </w:r>
      <w:r>
        <w:rPr>
          <w:rFonts w:hint="eastAsia" w:ascii="Nimbus Roman No9 L" w:hAnsi="Nimbus Roman No9 L" w:eastAsia="仿宋_GB2312" w:cs="宋体"/>
          <w:snapToGrid w:val="0"/>
          <w:color w:val="auto"/>
          <w:kern w:val="0"/>
          <w:sz w:val="32"/>
          <w:szCs w:val="32"/>
        </w:rPr>
        <w:t>的机构或组织除具备</w:t>
      </w:r>
      <w:r>
        <w:rPr>
          <w:rFonts w:hint="eastAsia" w:ascii="Nimbus Roman No9 L" w:hAnsi="Nimbus Roman No9 L" w:eastAsia="仿宋_GB2312" w:cs="宋体"/>
          <w:snapToGrid w:val="0"/>
          <w:color w:val="auto"/>
          <w:kern w:val="0"/>
          <w:sz w:val="32"/>
          <w:szCs w:val="32"/>
          <w:lang w:eastAsia="zh-CN"/>
        </w:rPr>
        <w:t>本办法</w:t>
      </w:r>
      <w:r>
        <w:rPr>
          <w:rFonts w:hint="eastAsia" w:ascii="Nimbus Roman No9 L" w:hAnsi="Nimbus Roman No9 L" w:eastAsia="仿宋_GB2312" w:cs="宋体"/>
          <w:snapToGrid w:val="0"/>
          <w:color w:val="auto"/>
          <w:kern w:val="0"/>
          <w:sz w:val="32"/>
          <w:szCs w:val="32"/>
        </w:rPr>
        <w:t>第五条规定的条件外，还应具备以下条件：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olor w:val="auto"/>
          <w:sz w:val="32"/>
          <w:szCs w:val="32"/>
          <w:u w:val="none"/>
        </w:rPr>
      </w:pPr>
      <w:r>
        <w:rPr>
          <w:rFonts w:hint="eastAsia" w:ascii="Nimbus Roman No9 L" w:hAnsi="Nimbus Roman No9 L" w:eastAsia="仿宋_GB2312" w:cs="宋体"/>
          <w:snapToGrid w:val="0"/>
          <w:color w:val="auto"/>
          <w:kern w:val="0"/>
          <w:sz w:val="32"/>
          <w:szCs w:val="32"/>
          <w:lang w:eastAsia="zh-CN"/>
        </w:rPr>
        <w:t>有负责科普工作的领导和组织</w:t>
      </w:r>
      <w:r>
        <w:rPr>
          <w:rFonts w:hint="eastAsia" w:ascii="Nimbus Roman No9 L" w:hAnsi="Nimbus Roman No9 L" w:eastAsia="仿宋_GB2312" w:cs="宋体"/>
          <w:snapToGrid w:val="0"/>
          <w:color w:val="auto"/>
          <w:kern w:val="0"/>
          <w:sz w:val="32"/>
          <w:szCs w:val="32"/>
        </w:rPr>
        <w:t>机构（部门），</w:t>
      </w:r>
      <w:r>
        <w:rPr>
          <w:rFonts w:hint="eastAsia" w:ascii="Nimbus Roman No9 L" w:hAnsi="Nimbus Roman No9 L" w:eastAsia="仿宋_GB2312"/>
          <w:color w:val="auto"/>
          <w:sz w:val="32"/>
          <w:szCs w:val="32"/>
        </w:rPr>
        <w:t>专兼职科普人员5人以上，其中科普讲解员1名以上；科普主题展厅或多媒体功能厅200平方米以上；科普参观线路1条以上；</w:t>
      </w:r>
      <w:r>
        <w:rPr>
          <w:rFonts w:hint="eastAsia" w:ascii="Nimbus Roman No9 L" w:hAnsi="Nimbus Roman No9 L" w:eastAsia="仿宋_GB2312" w:cs="宋体"/>
          <w:snapToGrid w:val="0"/>
          <w:color w:val="auto"/>
          <w:kern w:val="0"/>
          <w:sz w:val="32"/>
          <w:szCs w:val="32"/>
        </w:rPr>
        <w:t>年服务1000人次以上；</w:t>
      </w:r>
      <w:r>
        <w:rPr>
          <w:rFonts w:hint="eastAsia" w:ascii="Nimbus Roman No9 L" w:hAnsi="Nimbus Roman No9 L" w:eastAsia="仿宋_GB2312"/>
          <w:color w:val="auto"/>
          <w:sz w:val="32"/>
          <w:szCs w:val="32"/>
          <w:u w:val="none"/>
        </w:rPr>
        <w:t>年开放天数达到</w:t>
      </w:r>
      <w:r>
        <w:rPr>
          <w:rFonts w:hint="eastAsia" w:ascii="Nimbus Roman No9 L" w:hAnsi="Nimbus Roman No9 L" w:eastAsia="仿宋_GB2312"/>
          <w:color w:val="auto"/>
          <w:sz w:val="32"/>
          <w:szCs w:val="32"/>
          <w:u w:val="none"/>
          <w:lang w:val="en-US" w:eastAsia="zh-CN"/>
        </w:rPr>
        <w:t>1</w:t>
      </w:r>
      <w:r>
        <w:rPr>
          <w:rFonts w:hint="eastAsia" w:ascii="Nimbus Roman No9 L" w:hAnsi="Nimbus Roman No9 L" w:eastAsia="仿宋_GB2312"/>
          <w:color w:val="auto"/>
          <w:sz w:val="32"/>
          <w:szCs w:val="32"/>
          <w:u w:val="none"/>
        </w:rPr>
        <w:t>50天以上。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olor w:val="auto"/>
          <w:sz w:val="32"/>
          <w:szCs w:val="32"/>
          <w:u w:val="none"/>
        </w:rPr>
      </w:pP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r>
        <w:rPr>
          <w:rFonts w:hint="eastAsia" w:ascii="Nimbus Roman No9 L" w:hAnsi="Nimbus Roman No9 L" w:eastAsia="黑体" w:cs="宋体"/>
          <w:bCs/>
          <w:snapToGrid w:val="0"/>
          <w:color w:val="auto"/>
          <w:kern w:val="0"/>
          <w:sz w:val="32"/>
          <w:szCs w:val="32"/>
        </w:rPr>
        <w:t>第三章</w:t>
      </w:r>
      <w:r>
        <w:rPr>
          <w:rFonts w:hint="eastAsia" w:ascii="Nimbus Roman No9 L" w:hAnsi="Nimbus Roman No9 L" w:eastAsia="黑体" w:cs="Calibri"/>
          <w:bCs/>
          <w:snapToGrid w:val="0"/>
          <w:color w:val="auto"/>
          <w:kern w:val="0"/>
          <w:sz w:val="32"/>
          <w:szCs w:val="32"/>
          <w:lang w:val="en-US" w:eastAsia="zh-CN"/>
        </w:rPr>
        <w:t xml:space="preserve">  </w:t>
      </w:r>
      <w:r>
        <w:rPr>
          <w:rFonts w:hint="eastAsia" w:ascii="Nimbus Roman No9 L" w:hAnsi="Nimbus Roman No9 L" w:eastAsia="黑体" w:cs="宋体"/>
          <w:bCs/>
          <w:snapToGrid w:val="0"/>
          <w:color w:val="auto"/>
          <w:kern w:val="0"/>
          <w:sz w:val="32"/>
          <w:szCs w:val="32"/>
        </w:rPr>
        <w:t>申报与认定</w:t>
      </w: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p>
    <w:p>
      <w:pPr>
        <w:shd w:val="clear" w:color="auto" w:fill="FFFFFF"/>
        <w:adjustRightInd w:val="0"/>
        <w:snapToGrid w:val="0"/>
        <w:spacing w:line="560" w:lineRule="exact"/>
        <w:ind w:firstLine="640" w:firstLineChars="200"/>
        <w:rPr>
          <w:rFonts w:hint="eastAsia" w:ascii="Nimbus Roman No9 L" w:hAnsi="Nimbus Roman No9 L" w:eastAsia="仿宋_GB2312"/>
          <w:color w:val="auto"/>
          <w:sz w:val="32"/>
          <w:szCs w:val="32"/>
        </w:rPr>
      </w:pPr>
      <w:r>
        <w:rPr>
          <w:rFonts w:hint="eastAsia" w:ascii="Nimbus Roman No9 L" w:hAnsi="Nimbus Roman No9 L" w:eastAsia="黑体" w:cs="宋体"/>
          <w:snapToGrid w:val="0"/>
          <w:color w:val="auto"/>
          <w:kern w:val="0"/>
          <w:sz w:val="32"/>
          <w:szCs w:val="32"/>
        </w:rPr>
        <w:t>第九条</w:t>
      </w:r>
      <w:r>
        <w:rPr>
          <w:rFonts w:hint="eastAsia" w:ascii="Nimbus Roman No9 L" w:hAnsi="Nimbus Roman No9 L" w:eastAsia="仿宋_GB2312" w:cs="宋体"/>
          <w:snapToGrid w:val="0"/>
          <w:color w:val="auto"/>
          <w:kern w:val="0"/>
          <w:sz w:val="32"/>
          <w:szCs w:val="32"/>
        </w:rPr>
        <w:t xml:space="preserve">  </w:t>
      </w:r>
      <w:r>
        <w:rPr>
          <w:rFonts w:hint="eastAsia" w:ascii="Nimbus Roman No9 L" w:hAnsi="Nimbus Roman No9 L" w:eastAsia="仿宋_GB2312"/>
          <w:color w:val="auto"/>
          <w:sz w:val="32"/>
          <w:szCs w:val="32"/>
        </w:rPr>
        <w:t>市科技局每年开展一次</w:t>
      </w:r>
      <w:r>
        <w:rPr>
          <w:rFonts w:hint="eastAsia" w:ascii="Nimbus Roman No9 L" w:hAnsi="Nimbus Roman No9 L" w:eastAsia="仿宋_GB2312"/>
          <w:color w:val="auto"/>
          <w:sz w:val="32"/>
          <w:szCs w:val="32"/>
          <w:lang w:eastAsia="zh-CN"/>
        </w:rPr>
        <w:t>天津市</w:t>
      </w:r>
      <w:r>
        <w:rPr>
          <w:rFonts w:hint="eastAsia" w:ascii="Nimbus Roman No9 L" w:hAnsi="Nimbus Roman No9 L" w:eastAsia="仿宋_GB2312"/>
          <w:color w:val="auto"/>
          <w:sz w:val="32"/>
          <w:szCs w:val="32"/>
        </w:rPr>
        <w:t>科普基地的申报及认定工作。</w:t>
      </w:r>
    </w:p>
    <w:p>
      <w:pPr>
        <w:shd w:val="clear" w:color="auto" w:fill="FFFFFF"/>
        <w:adjustRightInd w:val="0"/>
        <w:snapToGrid w:val="0"/>
        <w:spacing w:line="560" w:lineRule="exact"/>
        <w:ind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olor w:val="auto"/>
          <w:sz w:val="32"/>
          <w:szCs w:val="32"/>
          <w:lang w:eastAsia="zh-CN"/>
        </w:rPr>
        <w:t>（一）</w:t>
      </w:r>
      <w:r>
        <w:rPr>
          <w:rFonts w:hint="eastAsia" w:ascii="Nimbus Roman No9 L" w:hAnsi="Nimbus Roman No9 L" w:eastAsia="仿宋_GB2312"/>
          <w:color w:val="auto"/>
          <w:sz w:val="32"/>
          <w:szCs w:val="32"/>
        </w:rPr>
        <w:t>申报。符合规定条件的单位，填写《天津市科普基地认定申请书》，并提交申请材料。</w:t>
      </w:r>
    </w:p>
    <w:p>
      <w:pPr>
        <w:shd w:val="clear" w:color="auto" w:fill="FFFFFF"/>
        <w:adjustRightInd w:val="0"/>
        <w:snapToGrid w:val="0"/>
        <w:spacing w:line="560" w:lineRule="exact"/>
        <w:ind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olor w:val="auto"/>
          <w:sz w:val="32"/>
          <w:szCs w:val="32"/>
          <w:lang w:eastAsia="zh-CN"/>
        </w:rPr>
        <w:t>（二）审核</w:t>
      </w:r>
      <w:r>
        <w:rPr>
          <w:rFonts w:hint="eastAsia" w:ascii="Nimbus Roman No9 L" w:hAnsi="Nimbus Roman No9 L" w:eastAsia="仿宋_GB2312"/>
          <w:color w:val="auto"/>
          <w:sz w:val="32"/>
          <w:szCs w:val="32"/>
        </w:rPr>
        <w:t>。申请单位的上级主管部</w:t>
      </w:r>
      <w:r>
        <w:rPr>
          <w:rFonts w:hint="eastAsia" w:ascii="Nimbus Roman No9 L" w:hAnsi="Nimbus Roman No9 L" w:eastAsia="仿宋_GB2312" w:cs="宋体"/>
          <w:snapToGrid w:val="0"/>
          <w:color w:val="auto"/>
          <w:kern w:val="0"/>
          <w:sz w:val="32"/>
          <w:szCs w:val="32"/>
        </w:rPr>
        <w:t>门及所在区科技局</w:t>
      </w:r>
      <w:r>
        <w:rPr>
          <w:rFonts w:hint="eastAsia" w:ascii="Nimbus Roman No9 L" w:hAnsi="Nimbus Roman No9 L" w:eastAsia="仿宋_GB2312" w:cs="宋体"/>
          <w:snapToGrid w:val="0"/>
          <w:color w:val="auto"/>
          <w:kern w:val="0"/>
          <w:sz w:val="32"/>
          <w:szCs w:val="32"/>
          <w:lang w:eastAsia="zh-CN"/>
        </w:rPr>
        <w:t>依次</w:t>
      </w:r>
      <w:r>
        <w:rPr>
          <w:rFonts w:hint="eastAsia" w:ascii="Nimbus Roman No9 L" w:hAnsi="Nimbus Roman No9 L" w:eastAsia="仿宋_GB2312"/>
          <w:color w:val="auto"/>
          <w:sz w:val="32"/>
          <w:szCs w:val="32"/>
        </w:rPr>
        <w:t>对申请材料进行审核，符合要求的</w:t>
      </w:r>
      <w:r>
        <w:rPr>
          <w:rFonts w:hint="eastAsia" w:ascii="Nimbus Roman No9 L" w:hAnsi="Nimbus Roman No9 L" w:eastAsia="仿宋_GB2312"/>
          <w:color w:val="auto"/>
          <w:sz w:val="32"/>
          <w:szCs w:val="32"/>
          <w:lang w:eastAsia="zh-CN"/>
        </w:rPr>
        <w:t>由各区科技局报送市科技局</w:t>
      </w:r>
      <w:r>
        <w:rPr>
          <w:rFonts w:hint="eastAsia" w:ascii="Nimbus Roman No9 L" w:hAnsi="Nimbus Roman No9 L" w:eastAsia="仿宋_GB2312"/>
          <w:color w:val="auto"/>
          <w:sz w:val="32"/>
          <w:szCs w:val="32"/>
        </w:rPr>
        <w:t>。</w:t>
      </w:r>
    </w:p>
    <w:p>
      <w:pPr>
        <w:shd w:val="clear" w:color="auto" w:fill="FFFFFF"/>
        <w:adjustRightInd w:val="0"/>
        <w:snapToGrid w:val="0"/>
        <w:spacing w:line="560" w:lineRule="exact"/>
        <w:ind w:firstLine="640" w:firstLineChars="200"/>
        <w:rPr>
          <w:rFonts w:hint="eastAsia" w:ascii="Nimbus Roman No9 L" w:hAnsi="Nimbus Roman No9 L" w:eastAsia="仿宋_GB2312"/>
          <w:color w:val="auto"/>
          <w:sz w:val="32"/>
          <w:szCs w:val="32"/>
          <w:lang w:eastAsia="zh-CN"/>
        </w:rPr>
      </w:pPr>
      <w:r>
        <w:rPr>
          <w:rFonts w:hint="eastAsia" w:ascii="Nimbus Roman No9 L" w:hAnsi="Nimbus Roman No9 L" w:eastAsia="仿宋_GB2312"/>
          <w:color w:val="auto"/>
          <w:sz w:val="32"/>
          <w:szCs w:val="32"/>
          <w:lang w:eastAsia="zh-CN"/>
        </w:rPr>
        <w:t>（三）</w:t>
      </w:r>
      <w:r>
        <w:rPr>
          <w:rFonts w:hint="eastAsia" w:ascii="Nimbus Roman No9 L" w:hAnsi="Nimbus Roman No9 L" w:eastAsia="仿宋_GB2312"/>
          <w:color w:val="auto"/>
          <w:sz w:val="32"/>
          <w:szCs w:val="32"/>
        </w:rPr>
        <w:t>评审。市科技局</w:t>
      </w:r>
      <w:r>
        <w:rPr>
          <w:rFonts w:hint="eastAsia" w:ascii="Nimbus Roman No9 L" w:hAnsi="Nimbus Roman No9 L" w:eastAsia="仿宋_GB2312" w:cs="宋体"/>
          <w:snapToGrid w:val="0"/>
          <w:color w:val="auto"/>
          <w:kern w:val="0"/>
          <w:sz w:val="32"/>
          <w:szCs w:val="32"/>
        </w:rPr>
        <w:t>组织专家进行会议评审</w:t>
      </w:r>
      <w:r>
        <w:rPr>
          <w:rFonts w:hint="eastAsia" w:ascii="Nimbus Roman No9 L" w:hAnsi="Nimbus Roman No9 L" w:eastAsia="仿宋_GB2312" w:cs="宋体"/>
          <w:snapToGrid w:val="0"/>
          <w:color w:val="auto"/>
          <w:kern w:val="0"/>
          <w:sz w:val="32"/>
          <w:szCs w:val="32"/>
          <w:lang w:eastAsia="zh-CN"/>
        </w:rPr>
        <w:t>和</w:t>
      </w:r>
      <w:r>
        <w:rPr>
          <w:rFonts w:hint="eastAsia" w:ascii="Nimbus Roman No9 L" w:hAnsi="Nimbus Roman No9 L" w:eastAsia="仿宋_GB2312" w:cs="宋体"/>
          <w:snapToGrid w:val="0"/>
          <w:color w:val="auto"/>
          <w:kern w:val="0"/>
          <w:sz w:val="32"/>
          <w:szCs w:val="32"/>
        </w:rPr>
        <w:t>实地</w:t>
      </w:r>
      <w:r>
        <w:rPr>
          <w:rFonts w:hint="eastAsia" w:ascii="Nimbus Roman No9 L" w:hAnsi="Nimbus Roman No9 L" w:eastAsia="仿宋_GB2312" w:cs="宋体"/>
          <w:snapToGrid w:val="0"/>
          <w:color w:val="auto"/>
          <w:kern w:val="0"/>
          <w:sz w:val="32"/>
          <w:szCs w:val="32"/>
          <w:lang w:eastAsia="zh-CN"/>
        </w:rPr>
        <w:t>勘察</w:t>
      </w:r>
      <w:r>
        <w:rPr>
          <w:rFonts w:hint="eastAsia" w:ascii="Nimbus Roman No9 L" w:hAnsi="Nimbus Roman No9 L" w:eastAsia="仿宋_GB2312" w:cs="宋体"/>
          <w:snapToGrid w:val="0"/>
          <w:color w:val="auto"/>
          <w:kern w:val="0"/>
          <w:sz w:val="32"/>
          <w:szCs w:val="32"/>
        </w:rPr>
        <w:t>，</w:t>
      </w:r>
      <w:r>
        <w:rPr>
          <w:rFonts w:hint="eastAsia" w:ascii="Nimbus Roman No9 L" w:hAnsi="Nimbus Roman No9 L" w:eastAsia="仿宋_GB2312"/>
          <w:color w:val="auto"/>
          <w:sz w:val="32"/>
          <w:szCs w:val="32"/>
          <w:lang w:eastAsia="zh-CN"/>
        </w:rPr>
        <w:t>并会同市教委、市科协进行综合评议，</w:t>
      </w:r>
      <w:r>
        <w:rPr>
          <w:rFonts w:hint="eastAsia" w:ascii="Nimbus Roman No9 L" w:hAnsi="Nimbus Roman No9 L" w:eastAsia="仿宋_GB2312" w:cs="宋体"/>
          <w:snapToGrid w:val="0"/>
          <w:color w:val="auto"/>
          <w:kern w:val="0"/>
          <w:sz w:val="32"/>
          <w:szCs w:val="32"/>
        </w:rPr>
        <w:t>提出</w:t>
      </w:r>
      <w:r>
        <w:rPr>
          <w:rFonts w:hint="eastAsia" w:ascii="Nimbus Roman No9 L" w:hAnsi="Nimbus Roman No9 L" w:eastAsia="仿宋_GB2312" w:cs="宋体"/>
          <w:snapToGrid w:val="0"/>
          <w:color w:val="auto"/>
          <w:kern w:val="0"/>
          <w:sz w:val="32"/>
          <w:szCs w:val="32"/>
          <w:lang w:eastAsia="zh-CN"/>
        </w:rPr>
        <w:t>拟</w:t>
      </w:r>
      <w:r>
        <w:rPr>
          <w:rFonts w:hint="eastAsia" w:ascii="Nimbus Roman No9 L" w:hAnsi="Nimbus Roman No9 L" w:eastAsia="仿宋_GB2312" w:cs="宋体"/>
          <w:snapToGrid w:val="0"/>
          <w:color w:val="auto"/>
          <w:kern w:val="0"/>
          <w:sz w:val="32"/>
          <w:szCs w:val="32"/>
        </w:rPr>
        <w:t>认定科普基地名单</w:t>
      </w:r>
      <w:r>
        <w:rPr>
          <w:rFonts w:hint="eastAsia" w:ascii="Nimbus Roman No9 L" w:hAnsi="Nimbus Roman No9 L" w:eastAsia="仿宋_GB2312"/>
          <w:color w:val="auto"/>
          <w:sz w:val="32"/>
          <w:szCs w:val="32"/>
          <w:lang w:eastAsia="zh-CN"/>
        </w:rPr>
        <w:t>。</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仿宋_GB2312"/>
          <w:color w:val="auto"/>
          <w:sz w:val="32"/>
          <w:szCs w:val="32"/>
          <w:lang w:eastAsia="zh-CN"/>
        </w:rPr>
        <w:t>（四）</w:t>
      </w:r>
      <w:r>
        <w:rPr>
          <w:rFonts w:hint="eastAsia" w:ascii="Nimbus Roman No9 L" w:hAnsi="Nimbus Roman No9 L" w:eastAsia="仿宋_GB2312"/>
          <w:color w:val="auto"/>
          <w:sz w:val="32"/>
          <w:szCs w:val="32"/>
        </w:rPr>
        <w:t>认定。</w:t>
      </w:r>
      <w:r>
        <w:rPr>
          <w:rFonts w:hint="eastAsia" w:ascii="Nimbus Roman No9 L" w:hAnsi="Nimbus Roman No9 L" w:eastAsia="仿宋_GB2312" w:cs="宋体"/>
          <w:snapToGrid w:val="0"/>
          <w:color w:val="auto"/>
          <w:kern w:val="0"/>
          <w:sz w:val="32"/>
          <w:szCs w:val="32"/>
        </w:rPr>
        <w:t>拟认定的科普基地名单经市科技局</w:t>
      </w:r>
      <w:r>
        <w:rPr>
          <w:rFonts w:hint="eastAsia" w:ascii="Nimbus Roman No9 L" w:hAnsi="Nimbus Roman No9 L" w:eastAsia="仿宋_GB2312" w:cs="宋体"/>
          <w:snapToGrid w:val="0"/>
          <w:color w:val="auto"/>
          <w:kern w:val="0"/>
          <w:sz w:val="32"/>
          <w:szCs w:val="32"/>
          <w:lang w:eastAsia="zh-CN"/>
        </w:rPr>
        <w:t>局长办公会</w:t>
      </w:r>
      <w:r>
        <w:rPr>
          <w:rFonts w:hint="eastAsia" w:ascii="Nimbus Roman No9 L" w:hAnsi="Nimbus Roman No9 L" w:eastAsia="仿宋_GB2312" w:cs="宋体"/>
          <w:snapToGrid w:val="0"/>
          <w:color w:val="auto"/>
          <w:kern w:val="0"/>
          <w:sz w:val="32"/>
          <w:szCs w:val="32"/>
        </w:rPr>
        <w:t>审议通过，并在市科技局网站公示</w:t>
      </w:r>
      <w:r>
        <w:rPr>
          <w:rFonts w:hint="eastAsia" w:ascii="Nimbus Roman No9 L" w:hAnsi="Nimbus Roman No9 L" w:eastAsia="仿宋_GB2312" w:cs="宋体"/>
          <w:snapToGrid w:val="0"/>
          <w:color w:val="auto"/>
          <w:kern w:val="0"/>
          <w:sz w:val="32"/>
          <w:szCs w:val="32"/>
          <w:lang w:eastAsia="zh-CN"/>
        </w:rPr>
        <w:t>不少于</w:t>
      </w:r>
      <w:r>
        <w:rPr>
          <w:rFonts w:hint="eastAsia" w:ascii="Nimbus Roman No9 L" w:hAnsi="Nimbus Roman No9 L" w:eastAsia="仿宋_GB2312" w:cs="宋体"/>
          <w:snapToGrid w:val="0"/>
          <w:color w:val="auto"/>
          <w:kern w:val="0"/>
          <w:sz w:val="32"/>
          <w:szCs w:val="32"/>
        </w:rPr>
        <w:t>5个工作日，</w:t>
      </w:r>
      <w:r>
        <w:rPr>
          <w:rFonts w:hint="eastAsia" w:ascii="Nimbus Roman No9 L" w:hAnsi="Nimbus Roman No9 L" w:eastAsia="仿宋_GB2312" w:cs="宋体"/>
          <w:snapToGrid w:val="0"/>
          <w:color w:val="auto"/>
          <w:kern w:val="0"/>
          <w:sz w:val="32"/>
          <w:szCs w:val="32"/>
          <w:lang w:eastAsia="zh-CN"/>
        </w:rPr>
        <w:t>公示期满</w:t>
      </w:r>
      <w:r>
        <w:rPr>
          <w:rFonts w:hint="eastAsia" w:ascii="Nimbus Roman No9 L" w:hAnsi="Nimbus Roman No9 L" w:eastAsia="仿宋_GB2312" w:cs="宋体"/>
          <w:snapToGrid w:val="0"/>
          <w:color w:val="auto"/>
          <w:kern w:val="0"/>
          <w:sz w:val="32"/>
          <w:szCs w:val="32"/>
        </w:rPr>
        <w:t>无异议后，市科技局联合市教委、市科协印发文件予以认定。</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（五）</w:t>
      </w:r>
      <w:r>
        <w:rPr>
          <w:rFonts w:hint="eastAsia" w:ascii="Nimbus Roman No9 L" w:hAnsi="Nimbus Roman No9 L" w:eastAsia="仿宋_GB2312" w:cs="宋体"/>
          <w:snapToGrid w:val="0"/>
          <w:color w:val="auto"/>
          <w:kern w:val="0"/>
          <w:sz w:val="32"/>
          <w:szCs w:val="32"/>
        </w:rPr>
        <w:t>授牌。对获得认定的单位颁发天津市科普基地牌匾</w:t>
      </w:r>
      <w:r>
        <w:rPr>
          <w:rFonts w:hint="eastAsia" w:ascii="Nimbus Roman No9 L" w:hAnsi="Nimbus Roman No9 L" w:eastAsia="仿宋_GB2312" w:cs="宋体"/>
          <w:snapToGrid w:val="0"/>
          <w:color w:val="auto"/>
          <w:kern w:val="0"/>
          <w:sz w:val="32"/>
          <w:szCs w:val="32"/>
          <w:lang w:eastAsia="zh-CN"/>
        </w:rPr>
        <w:t>，有效期</w:t>
      </w:r>
      <w:r>
        <w:rPr>
          <w:rFonts w:hint="eastAsia" w:ascii="Nimbus Roman No9 L" w:hAnsi="Nimbus Roman No9 L" w:eastAsia="仿宋_GB2312" w:cs="宋体"/>
          <w:snapToGrid w:val="0"/>
          <w:color w:val="auto"/>
          <w:kern w:val="0"/>
          <w:sz w:val="32"/>
          <w:szCs w:val="32"/>
          <w:lang w:val="en-US" w:eastAsia="zh-CN"/>
        </w:rPr>
        <w:t>3年</w:t>
      </w:r>
      <w:r>
        <w:rPr>
          <w:rFonts w:hint="eastAsia" w:ascii="Nimbus Roman No9 L" w:hAnsi="Nimbus Roman No9 L" w:eastAsia="仿宋_GB2312" w:cs="宋体"/>
          <w:snapToGrid w:val="0"/>
          <w:color w:val="auto"/>
          <w:kern w:val="0"/>
          <w:sz w:val="32"/>
          <w:szCs w:val="32"/>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r>
        <w:rPr>
          <w:rFonts w:hint="eastAsia" w:ascii="Nimbus Roman No9 L" w:hAnsi="Nimbus Roman No9 L" w:eastAsia="黑体" w:cs="宋体"/>
          <w:bCs/>
          <w:snapToGrid w:val="0"/>
          <w:color w:val="auto"/>
          <w:kern w:val="0"/>
          <w:sz w:val="32"/>
          <w:szCs w:val="32"/>
        </w:rPr>
        <w:t>第四章</w:t>
      </w:r>
      <w:r>
        <w:rPr>
          <w:rFonts w:hint="eastAsia" w:ascii="Nimbus Roman No9 L" w:hAnsi="Nimbus Roman No9 L" w:eastAsia="黑体" w:cs="Calibri"/>
          <w:bCs/>
          <w:snapToGrid w:val="0"/>
          <w:color w:val="auto"/>
          <w:kern w:val="0"/>
          <w:sz w:val="32"/>
          <w:szCs w:val="32"/>
          <w:lang w:val="en-US" w:eastAsia="zh-CN"/>
        </w:rPr>
        <w:t xml:space="preserve">  </w:t>
      </w:r>
      <w:r>
        <w:rPr>
          <w:rFonts w:hint="eastAsia" w:ascii="Nimbus Roman No9 L" w:hAnsi="Nimbus Roman No9 L" w:eastAsia="黑体" w:cs="宋体"/>
          <w:bCs/>
          <w:snapToGrid w:val="0"/>
          <w:color w:val="auto"/>
          <w:kern w:val="0"/>
          <w:sz w:val="32"/>
          <w:szCs w:val="32"/>
        </w:rPr>
        <w:t>运行与管理</w:t>
      </w: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宋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第十条</w:t>
      </w:r>
      <w:r>
        <w:rPr>
          <w:rFonts w:hint="eastAsia" w:ascii="Nimbus Roman No9 L" w:hAnsi="Nimbus Roman No9 L" w:eastAsia="仿宋_GB2312" w:cs="宋体"/>
          <w:snapToGrid w:val="0"/>
          <w:color w:val="auto"/>
          <w:kern w:val="0"/>
          <w:sz w:val="32"/>
          <w:szCs w:val="32"/>
        </w:rPr>
        <w:t xml:space="preserve"> 天津市科普基地应</w:t>
      </w:r>
      <w:r>
        <w:rPr>
          <w:rFonts w:hint="eastAsia" w:ascii="Nimbus Roman No9 L" w:hAnsi="Nimbus Roman No9 L" w:eastAsia="仿宋_GB2312" w:cs="宋体"/>
          <w:snapToGrid w:val="0"/>
          <w:color w:val="auto"/>
          <w:kern w:val="0"/>
          <w:sz w:val="32"/>
          <w:szCs w:val="32"/>
          <w:lang w:eastAsia="zh-CN"/>
        </w:rPr>
        <w:t>从以下方面</w:t>
      </w:r>
      <w:r>
        <w:rPr>
          <w:rFonts w:hint="eastAsia" w:ascii="Nimbus Roman No9 L" w:hAnsi="Nimbus Roman No9 L" w:eastAsia="仿宋_GB2312" w:cs="宋体"/>
          <w:snapToGrid w:val="0"/>
          <w:color w:val="auto"/>
          <w:kern w:val="0"/>
          <w:sz w:val="32"/>
          <w:szCs w:val="32"/>
        </w:rPr>
        <w:t>加强</w:t>
      </w:r>
      <w:r>
        <w:rPr>
          <w:rFonts w:hint="eastAsia" w:ascii="Nimbus Roman No9 L" w:hAnsi="Nimbus Roman No9 L" w:eastAsia="仿宋_GB2312" w:cs="宋体"/>
          <w:snapToGrid w:val="0"/>
          <w:color w:val="auto"/>
          <w:kern w:val="0"/>
          <w:sz w:val="32"/>
          <w:szCs w:val="32"/>
          <w:lang w:eastAsia="zh-CN"/>
        </w:rPr>
        <w:t>基地</w:t>
      </w:r>
      <w:r>
        <w:rPr>
          <w:rFonts w:hint="eastAsia" w:ascii="Nimbus Roman No9 L" w:hAnsi="Nimbus Roman No9 L" w:eastAsia="仿宋_GB2312" w:cs="宋体"/>
          <w:snapToGrid w:val="0"/>
          <w:color w:val="auto"/>
          <w:kern w:val="0"/>
          <w:sz w:val="32"/>
          <w:szCs w:val="32"/>
        </w:rPr>
        <w:t>建设</w:t>
      </w:r>
      <w:r>
        <w:rPr>
          <w:rFonts w:hint="eastAsia" w:ascii="Nimbus Roman No9 L" w:hAnsi="Nimbus Roman No9 L" w:eastAsia="仿宋_GB2312" w:cs="宋体"/>
          <w:snapToGrid w:val="0"/>
          <w:color w:val="auto"/>
          <w:kern w:val="0"/>
          <w:sz w:val="32"/>
          <w:szCs w:val="32"/>
          <w:lang w:eastAsia="zh-CN"/>
        </w:rPr>
        <w:t>和管理：</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（一）</w:t>
      </w:r>
      <w:r>
        <w:rPr>
          <w:rFonts w:hint="eastAsia" w:ascii="Nimbus Roman No9 L" w:hAnsi="Nimbus Roman No9 L" w:eastAsia="仿宋_GB2312" w:cs="宋体"/>
          <w:snapToGrid w:val="0"/>
          <w:color w:val="auto"/>
          <w:kern w:val="0"/>
          <w:sz w:val="32"/>
          <w:szCs w:val="32"/>
        </w:rPr>
        <w:t>向社会公布开放时间、优惠措施、接待制度等，遇到特殊情况不能正常开放的，应当提前向社会公告</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lang w:eastAsia="zh-CN"/>
        </w:rPr>
      </w:pPr>
      <w:r>
        <w:rPr>
          <w:rFonts w:hint="eastAsia" w:ascii="Nimbus Roman No9 L" w:hAnsi="Nimbus Roman No9 L" w:eastAsia="仿宋_GB2312" w:cs="宋体"/>
          <w:snapToGrid w:val="0"/>
          <w:color w:val="auto"/>
          <w:kern w:val="0"/>
          <w:sz w:val="32"/>
          <w:szCs w:val="32"/>
          <w:lang w:eastAsia="zh-CN"/>
        </w:rPr>
        <w:t>（二）</w:t>
      </w:r>
      <w:r>
        <w:rPr>
          <w:rFonts w:hint="eastAsia" w:ascii="Nimbus Roman No9 L" w:hAnsi="Nimbus Roman No9 L" w:eastAsia="仿宋_GB2312" w:cs="宋体"/>
          <w:snapToGrid w:val="0"/>
          <w:color w:val="auto"/>
          <w:kern w:val="0"/>
          <w:sz w:val="32"/>
          <w:szCs w:val="32"/>
        </w:rPr>
        <w:t>适时对科普场所、科普展品展项、创新实验器材等科普设施进行更新提升</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（三）</w:t>
      </w:r>
      <w:r>
        <w:rPr>
          <w:rFonts w:hint="eastAsia" w:ascii="Nimbus Roman No9 L" w:hAnsi="Nimbus Roman No9 L" w:eastAsia="仿宋_GB2312" w:cs="宋体"/>
          <w:snapToGrid w:val="0"/>
          <w:color w:val="auto"/>
          <w:kern w:val="0"/>
          <w:sz w:val="32"/>
          <w:szCs w:val="32"/>
        </w:rPr>
        <w:t>主动策划开展主题鲜明、特色突出的科普活动</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积极参加国家、市、区重大科普活动，在</w:t>
      </w:r>
      <w:r>
        <w:rPr>
          <w:rFonts w:hint="eastAsia" w:ascii="Nimbus Roman No9 L" w:hAnsi="Nimbus Roman No9 L" w:eastAsia="仿宋_GB2312" w:cs="宋体"/>
          <w:snapToGrid w:val="0"/>
          <w:color w:val="auto"/>
          <w:kern w:val="0"/>
          <w:sz w:val="32"/>
          <w:szCs w:val="32"/>
          <w:lang w:eastAsia="zh-CN"/>
        </w:rPr>
        <w:t>科技周</w:t>
      </w:r>
      <w:r>
        <w:rPr>
          <w:rFonts w:hint="eastAsia" w:ascii="Nimbus Roman No9 L" w:hAnsi="Nimbus Roman No9 L" w:eastAsia="仿宋_GB2312" w:cs="宋体"/>
          <w:snapToGrid w:val="0"/>
          <w:color w:val="auto"/>
          <w:kern w:val="0"/>
          <w:sz w:val="32"/>
          <w:szCs w:val="32"/>
        </w:rPr>
        <w:t>等大型活动期间对公众免费或优惠开放</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每年策划开展主题科普活动不少于</w:t>
      </w:r>
      <w:r>
        <w:rPr>
          <w:rFonts w:hint="eastAsia" w:ascii="Nimbus Roman No9 L" w:hAnsi="Nimbus Roman No9 L" w:eastAsia="仿宋_GB2312" w:cs="宋体"/>
          <w:snapToGrid w:val="0"/>
          <w:color w:val="auto"/>
          <w:kern w:val="0"/>
          <w:sz w:val="32"/>
          <w:szCs w:val="32"/>
          <w:lang w:val="en-US" w:eastAsia="zh-CN"/>
        </w:rPr>
        <w:t>3</w:t>
      </w:r>
      <w:r>
        <w:rPr>
          <w:rFonts w:hint="eastAsia" w:ascii="Nimbus Roman No9 L" w:hAnsi="Nimbus Roman No9 L" w:eastAsia="仿宋_GB2312" w:cs="宋体"/>
          <w:snapToGrid w:val="0"/>
          <w:color w:val="auto"/>
          <w:kern w:val="0"/>
          <w:sz w:val="32"/>
          <w:szCs w:val="32"/>
        </w:rPr>
        <w:t>场次</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（四）</w:t>
      </w:r>
      <w:r>
        <w:rPr>
          <w:rFonts w:hint="eastAsia" w:ascii="Nimbus Roman No9 L" w:hAnsi="Nimbus Roman No9 L" w:eastAsia="仿宋_GB2312" w:cs="宋体"/>
          <w:snapToGrid w:val="0"/>
          <w:color w:val="auto"/>
          <w:kern w:val="0"/>
          <w:sz w:val="32"/>
          <w:szCs w:val="32"/>
        </w:rPr>
        <w:t>结合自身科普特色优势，创作或开发科普课程课件、科普宣传资料、科普影视作品、科普文艺作品等多样化的科普内容产品</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lang w:eastAsia="zh-CN"/>
        </w:rPr>
      </w:pPr>
      <w:r>
        <w:rPr>
          <w:rFonts w:hint="eastAsia" w:ascii="Nimbus Roman No9 L" w:hAnsi="Nimbus Roman No9 L" w:eastAsia="仿宋_GB2312" w:cs="宋体"/>
          <w:snapToGrid w:val="0"/>
          <w:color w:val="auto"/>
          <w:kern w:val="0"/>
          <w:sz w:val="32"/>
          <w:szCs w:val="32"/>
          <w:lang w:eastAsia="zh-CN"/>
        </w:rPr>
        <w:t>（五）</w:t>
      </w:r>
      <w:r>
        <w:rPr>
          <w:rFonts w:hint="eastAsia" w:ascii="Nimbus Roman No9 L" w:hAnsi="Nimbus Roman No9 L" w:eastAsia="仿宋_GB2312" w:cs="宋体"/>
          <w:snapToGrid w:val="0"/>
          <w:color w:val="auto"/>
          <w:kern w:val="0"/>
          <w:sz w:val="32"/>
          <w:szCs w:val="32"/>
        </w:rPr>
        <w:t>加强信息化建设、拓展传播渠道</w:t>
      </w:r>
      <w:r>
        <w:rPr>
          <w:rFonts w:hint="eastAsia" w:ascii="Nimbus Roman No9 L" w:hAnsi="Nimbus Roman No9 L" w:eastAsia="仿宋_GB2312" w:cs="宋体"/>
          <w:snapToGrid w:val="0"/>
          <w:color w:val="auto"/>
          <w:kern w:val="0"/>
          <w:sz w:val="32"/>
          <w:szCs w:val="32"/>
          <w:lang w:eastAsia="zh-CN"/>
        </w:rPr>
        <w:t>，积极利用网站、微信公众号等媒体资源开展科普宣传。加强科普基地</w:t>
      </w:r>
      <w:r>
        <w:rPr>
          <w:rFonts w:hint="eastAsia" w:ascii="Nimbus Roman No9 L" w:hAnsi="Nimbus Roman No9 L" w:eastAsia="仿宋_GB2312" w:cs="宋体"/>
          <w:snapToGrid w:val="0"/>
          <w:color w:val="auto"/>
          <w:kern w:val="0"/>
          <w:sz w:val="32"/>
          <w:szCs w:val="32"/>
          <w:lang w:val="en-US" w:eastAsia="zh-CN"/>
        </w:rPr>
        <w:t>之间，</w:t>
      </w:r>
      <w:r>
        <w:rPr>
          <w:rFonts w:hint="eastAsia" w:ascii="Nimbus Roman No9 L" w:hAnsi="Nimbus Roman No9 L" w:eastAsia="仿宋_GB2312" w:cs="宋体"/>
          <w:snapToGrid w:val="0"/>
          <w:color w:val="auto"/>
          <w:kern w:val="0"/>
          <w:sz w:val="32"/>
          <w:szCs w:val="32"/>
          <w:lang w:eastAsia="zh-CN"/>
        </w:rPr>
        <w:t>基地与学校、社区（村）等组织机构的合作，</w:t>
      </w:r>
      <w:r>
        <w:rPr>
          <w:rFonts w:hint="eastAsia" w:ascii="Nimbus Roman No9 L" w:hAnsi="Nimbus Roman No9 L" w:eastAsia="仿宋_GB2312" w:cs="宋体"/>
          <w:snapToGrid w:val="0"/>
          <w:color w:val="auto"/>
          <w:kern w:val="0"/>
          <w:sz w:val="32"/>
          <w:szCs w:val="32"/>
        </w:rPr>
        <w:t>促进科普资源共享共用</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（六）</w:t>
      </w:r>
      <w:r>
        <w:rPr>
          <w:rFonts w:hint="eastAsia" w:ascii="Nimbus Roman No9 L" w:hAnsi="Nimbus Roman No9 L" w:eastAsia="仿宋_GB2312" w:cs="宋体"/>
          <w:snapToGrid w:val="0"/>
          <w:color w:val="auto"/>
          <w:kern w:val="0"/>
          <w:sz w:val="32"/>
          <w:szCs w:val="32"/>
        </w:rPr>
        <w:t>加强科普工作队伍建设，提升运行管理人员、科普讲解员等科普工作者的综合素质和业务能力，扩大科普志愿者队伍</w:t>
      </w:r>
      <w:r>
        <w:rPr>
          <w:rFonts w:hint="eastAsia" w:ascii="Nimbus Roman No9 L" w:hAnsi="Nimbus Roman No9 L" w:eastAsia="仿宋_GB2312" w:cs="宋体"/>
          <w:snapToGrid w:val="0"/>
          <w:color w:val="auto"/>
          <w:kern w:val="0"/>
          <w:sz w:val="32"/>
          <w:szCs w:val="32"/>
          <w:lang w:eastAsia="zh-CN"/>
        </w:rPr>
        <w:t>；</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仿宋_GB2312" w:cs="宋体"/>
          <w:snapToGrid w:val="0"/>
          <w:color w:val="auto"/>
          <w:kern w:val="0"/>
          <w:sz w:val="32"/>
          <w:szCs w:val="32"/>
          <w:lang w:eastAsia="zh-CN"/>
        </w:rPr>
        <w:t>（七）</w:t>
      </w:r>
      <w:r>
        <w:rPr>
          <w:rFonts w:hint="eastAsia" w:ascii="Nimbus Roman No9 L" w:hAnsi="Nimbus Roman No9 L" w:eastAsia="仿宋_GB2312" w:cs="宋体"/>
          <w:snapToGrid w:val="0"/>
          <w:color w:val="auto"/>
          <w:kern w:val="0"/>
          <w:sz w:val="32"/>
          <w:szCs w:val="32"/>
        </w:rPr>
        <w:t>建立健全财务、人事、档案、科普业务流程管理等制度，建立健全科普管理体系，逐步提高运行管理能力。</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lang w:eastAsia="zh-CN"/>
        </w:rPr>
        <w:t>第十一条</w:t>
      </w:r>
      <w:r>
        <w:rPr>
          <w:rFonts w:hint="eastAsia" w:ascii="Nimbus Roman No9 L" w:hAnsi="Nimbus Roman No9 L" w:eastAsia="黑体" w:cs="宋体"/>
          <w:snapToGrid w:val="0"/>
          <w:color w:val="auto"/>
          <w:kern w:val="0"/>
          <w:sz w:val="32"/>
          <w:szCs w:val="32"/>
        </w:rPr>
        <w:t xml:space="preserve"> </w:t>
      </w:r>
      <w:r>
        <w:rPr>
          <w:rFonts w:hint="eastAsia" w:ascii="Nimbus Roman No9 L" w:hAnsi="Nimbus Roman No9 L" w:eastAsia="仿宋_GB2312" w:cs="宋体"/>
          <w:snapToGrid w:val="0"/>
          <w:color w:val="auto"/>
          <w:kern w:val="0"/>
          <w:sz w:val="32"/>
          <w:szCs w:val="32"/>
        </w:rPr>
        <w:t>天津市科普基地应配合</w:t>
      </w:r>
      <w:r>
        <w:rPr>
          <w:rFonts w:hint="eastAsia" w:ascii="仿宋_GB2312" w:hAnsi="仿宋_GB2312" w:eastAsia="仿宋_GB2312" w:cs="仿宋_GB2312"/>
          <w:sz w:val="32"/>
          <w:szCs w:val="40"/>
          <w:lang w:eastAsia="zh-CN"/>
        </w:rPr>
        <w:t>市科技局</w:t>
      </w:r>
      <w:r>
        <w:rPr>
          <w:rFonts w:hint="eastAsia" w:ascii="Nimbus Roman No9 L" w:hAnsi="Nimbus Roman No9 L" w:eastAsia="仿宋_GB2312" w:cs="宋体"/>
          <w:snapToGrid w:val="0"/>
          <w:color w:val="auto"/>
          <w:kern w:val="0"/>
          <w:sz w:val="32"/>
          <w:szCs w:val="32"/>
        </w:rPr>
        <w:t>开展年度科普统计调查</w:t>
      </w:r>
      <w:r>
        <w:rPr>
          <w:rFonts w:hint="eastAsia" w:ascii="Nimbus Roman No9 L" w:hAnsi="Nimbus Roman No9 L" w:eastAsia="仿宋_GB2312" w:cs="宋体"/>
          <w:snapToGrid w:val="0"/>
          <w:color w:val="auto"/>
          <w:kern w:val="0"/>
          <w:sz w:val="32"/>
          <w:szCs w:val="32"/>
          <w:lang w:eastAsia="zh-CN"/>
        </w:rPr>
        <w:t>等科普重点工作，</w:t>
      </w:r>
      <w:r>
        <w:rPr>
          <w:rFonts w:hint="eastAsia" w:ascii="Nimbus Roman No9 L" w:hAnsi="Nimbus Roman No9 L" w:eastAsia="仿宋_GB2312" w:cs="宋体"/>
          <w:snapToGrid w:val="0"/>
          <w:color w:val="auto"/>
          <w:kern w:val="0"/>
          <w:sz w:val="32"/>
          <w:szCs w:val="32"/>
        </w:rPr>
        <w:t>在年度末对基地的运行情况和科普活动开展情况进行年度总结并报送市科技局。</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第十二条</w:t>
      </w:r>
      <w:r>
        <w:rPr>
          <w:rFonts w:hint="eastAsia" w:ascii="Nimbus Roman No9 L" w:hAnsi="Nimbus Roman No9 L" w:eastAsia="仿宋_GB2312" w:cs="宋体"/>
          <w:snapToGrid w:val="0"/>
          <w:color w:val="auto"/>
          <w:kern w:val="0"/>
          <w:sz w:val="32"/>
          <w:szCs w:val="32"/>
        </w:rPr>
        <w:t xml:space="preserve">  天津市科普基地每三年开展一次评估，</w:t>
      </w:r>
      <w:r>
        <w:rPr>
          <w:rFonts w:hint="eastAsia" w:ascii="Nimbus Roman No9 L" w:hAnsi="Nimbus Roman No9 L" w:eastAsia="仿宋_GB2312" w:cs="宋体"/>
          <w:snapToGrid w:val="0"/>
          <w:color w:val="auto"/>
          <w:kern w:val="0"/>
          <w:sz w:val="32"/>
          <w:szCs w:val="32"/>
          <w:lang w:eastAsia="zh-CN"/>
        </w:rPr>
        <w:t>评估由市科技局会同市教委、市科协组织开展，</w:t>
      </w:r>
      <w:r>
        <w:rPr>
          <w:rFonts w:hint="eastAsia" w:ascii="Nimbus Roman No9 L" w:hAnsi="Nimbus Roman No9 L" w:eastAsia="仿宋_GB2312" w:cs="宋体"/>
          <w:snapToGrid w:val="0"/>
          <w:color w:val="auto"/>
          <w:kern w:val="0"/>
          <w:sz w:val="32"/>
          <w:szCs w:val="32"/>
        </w:rPr>
        <w:t>评估结果分为优秀、合格、建议整改和不合格。</w:t>
      </w:r>
      <w:r>
        <w:rPr>
          <w:rFonts w:hint="eastAsia" w:ascii="Nimbus Roman No9 L" w:hAnsi="Nimbus Roman No9 L" w:eastAsia="仿宋_GB2312" w:cs="宋体"/>
          <w:snapToGrid w:val="0"/>
          <w:color w:val="auto"/>
          <w:kern w:val="0"/>
          <w:sz w:val="32"/>
          <w:szCs w:val="32"/>
          <w:lang w:eastAsia="zh-CN"/>
        </w:rPr>
        <w:t>评估结果为优秀、合格的基地延续天津市科普基地称号，</w:t>
      </w:r>
      <w:r>
        <w:rPr>
          <w:rFonts w:hint="eastAsia" w:ascii="Nimbus Roman No9 L" w:hAnsi="Nimbus Roman No9 L" w:eastAsia="仿宋_GB2312" w:cs="宋体"/>
          <w:snapToGrid w:val="0"/>
          <w:color w:val="auto"/>
          <w:kern w:val="0"/>
          <w:sz w:val="32"/>
          <w:szCs w:val="32"/>
        </w:rPr>
        <w:t>评估结果为优秀的基地在科普项目中</w:t>
      </w:r>
      <w:r>
        <w:rPr>
          <w:rFonts w:hint="eastAsia" w:ascii="Nimbus Roman No9 L" w:hAnsi="Nimbus Roman No9 L" w:eastAsia="仿宋_GB2312" w:cs="宋体"/>
          <w:snapToGrid w:val="0"/>
          <w:color w:val="auto"/>
          <w:kern w:val="0"/>
          <w:sz w:val="32"/>
          <w:szCs w:val="32"/>
          <w:lang w:eastAsia="zh-CN"/>
        </w:rPr>
        <w:t>优先</w:t>
      </w:r>
      <w:r>
        <w:rPr>
          <w:rFonts w:hint="eastAsia" w:ascii="Nimbus Roman No9 L" w:hAnsi="Nimbus Roman No9 L" w:eastAsia="仿宋_GB2312" w:cs="宋体"/>
          <w:snapToGrid w:val="0"/>
          <w:color w:val="auto"/>
          <w:kern w:val="0"/>
          <w:sz w:val="32"/>
          <w:szCs w:val="32"/>
        </w:rPr>
        <w:t>支持；评估结果为建议整改的基地下一年度继续参与评估，整改后达到要求的</w:t>
      </w:r>
      <w:r>
        <w:rPr>
          <w:rFonts w:hint="eastAsia" w:ascii="Nimbus Roman No9 L" w:hAnsi="Nimbus Roman No9 L" w:eastAsia="仿宋_GB2312" w:cs="宋体"/>
          <w:snapToGrid w:val="0"/>
          <w:color w:val="auto"/>
          <w:kern w:val="0"/>
          <w:sz w:val="32"/>
          <w:szCs w:val="32"/>
          <w:lang w:eastAsia="zh-CN"/>
        </w:rPr>
        <w:t>延续天津市</w:t>
      </w:r>
      <w:r>
        <w:rPr>
          <w:rFonts w:hint="eastAsia" w:ascii="Nimbus Roman No9 L" w:hAnsi="Nimbus Roman No9 L" w:eastAsia="仿宋_GB2312" w:cs="宋体"/>
          <w:snapToGrid w:val="0"/>
          <w:color w:val="auto"/>
          <w:kern w:val="0"/>
          <w:sz w:val="32"/>
          <w:szCs w:val="32"/>
        </w:rPr>
        <w:t>科普基地称号；评估结果为不合格的基地</w:t>
      </w:r>
      <w:r>
        <w:rPr>
          <w:rFonts w:hint="eastAsia" w:ascii="Nimbus Roman No9 L" w:hAnsi="Nimbus Roman No9 L" w:eastAsia="仿宋_GB2312" w:cs="宋体"/>
          <w:snapToGrid w:val="0"/>
          <w:color w:val="auto"/>
          <w:kern w:val="0"/>
          <w:sz w:val="32"/>
          <w:szCs w:val="32"/>
          <w:lang w:eastAsia="zh-CN"/>
        </w:rPr>
        <w:t>不再延续天津市</w:t>
      </w:r>
      <w:r>
        <w:rPr>
          <w:rFonts w:hint="eastAsia" w:ascii="Nimbus Roman No9 L" w:hAnsi="Nimbus Roman No9 L" w:eastAsia="仿宋_GB2312" w:cs="宋体"/>
          <w:snapToGrid w:val="0"/>
          <w:color w:val="auto"/>
          <w:kern w:val="0"/>
          <w:sz w:val="32"/>
          <w:szCs w:val="32"/>
        </w:rPr>
        <w:t>科普基地称号。</w:t>
      </w: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第十三条</w:t>
      </w:r>
      <w:r>
        <w:rPr>
          <w:rFonts w:hint="eastAsia" w:ascii="Nimbus Roman No9 L" w:hAnsi="Nimbus Roman No9 L" w:eastAsia="仿宋_GB2312" w:cs="宋体"/>
          <w:snapToGrid w:val="0"/>
          <w:color w:val="auto"/>
          <w:kern w:val="0"/>
          <w:sz w:val="32"/>
          <w:szCs w:val="32"/>
        </w:rPr>
        <w:t xml:space="preserve">  天津市科普基地发生迁址、重建或其他重大变化的，应在</w:t>
      </w:r>
      <w:r>
        <w:rPr>
          <w:rFonts w:hint="eastAsia" w:ascii="Nimbus Roman No9 L" w:hAnsi="Nimbus Roman No9 L" w:eastAsia="Nimbus Roman No9 L" w:cs="Nimbus Roman No9 L"/>
          <w:snapToGrid w:val="0"/>
          <w:color w:val="auto"/>
          <w:kern w:val="0"/>
          <w:sz w:val="32"/>
          <w:szCs w:val="32"/>
        </w:rPr>
        <w:t>30</w:t>
      </w:r>
      <w:r>
        <w:rPr>
          <w:rFonts w:hint="eastAsia" w:ascii="Nimbus Roman No9 L" w:hAnsi="Nimbus Roman No9 L" w:eastAsia="仿宋_GB2312" w:cs="宋体"/>
          <w:snapToGrid w:val="0"/>
          <w:color w:val="auto"/>
          <w:kern w:val="0"/>
          <w:sz w:val="32"/>
          <w:szCs w:val="32"/>
        </w:rPr>
        <w:t>日内向市科技局报告，由市科技局</w:t>
      </w:r>
      <w:r>
        <w:rPr>
          <w:rFonts w:hint="eastAsia" w:ascii="Nimbus Roman No9 L" w:hAnsi="Nimbus Roman No9 L" w:eastAsia="仿宋_GB2312" w:cs="宋体"/>
          <w:snapToGrid w:val="0"/>
          <w:color w:val="auto"/>
          <w:kern w:val="0"/>
          <w:sz w:val="32"/>
          <w:szCs w:val="32"/>
          <w:lang w:val="en-US" w:eastAsia="zh-CN"/>
        </w:rPr>
        <w:t>会同市教委、市科</w:t>
      </w:r>
      <w:r>
        <w:rPr>
          <w:rFonts w:hint="eastAsia" w:ascii="仿宋_GB2312" w:hAnsi="仿宋_GB2312" w:eastAsia="仿宋_GB2312" w:cs="仿宋_GB2312"/>
          <w:kern w:val="2"/>
          <w:sz w:val="32"/>
          <w:szCs w:val="32"/>
          <w:lang w:val="en-US" w:eastAsia="zh-CN" w:bidi="ar-SA"/>
        </w:rPr>
        <w:t>协</w:t>
      </w:r>
      <w:r>
        <w:rPr>
          <w:rFonts w:hint="eastAsia" w:ascii="Nimbus Roman No9 L" w:hAnsi="Nimbus Roman No9 L" w:eastAsia="仿宋_GB2312" w:cs="宋体"/>
          <w:snapToGrid w:val="0"/>
          <w:color w:val="auto"/>
          <w:kern w:val="0"/>
          <w:sz w:val="32"/>
          <w:szCs w:val="32"/>
        </w:rPr>
        <w:t>核定是否继续满足天津市科普基地认定条件，继续满足的须参加下一年度科普基地评估。</w:t>
      </w:r>
    </w:p>
    <w:p>
      <w:pPr>
        <w:shd w:val="clear" w:color="auto" w:fill="FFFFFF"/>
        <w:adjustRightInd w:val="0"/>
        <w:snapToGrid w:val="0"/>
        <w:spacing w:line="560" w:lineRule="exact"/>
        <w:ind w:firstLine="640" w:firstLineChars="200"/>
        <w:rPr>
          <w:rFonts w:hint="eastAsia"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第十四条</w:t>
      </w:r>
      <w:r>
        <w:rPr>
          <w:rFonts w:hint="eastAsia" w:ascii="Nimbus Roman No9 L" w:hAnsi="Nimbus Roman No9 L" w:eastAsia="仿宋_GB2312" w:cs="宋体"/>
          <w:snapToGrid w:val="0"/>
          <w:color w:val="auto"/>
          <w:kern w:val="0"/>
          <w:sz w:val="32"/>
          <w:szCs w:val="32"/>
        </w:rPr>
        <w:t xml:space="preserve">  天津市科普基地有下列情况之一的，</w:t>
      </w:r>
      <w:r>
        <w:rPr>
          <w:rFonts w:hint="eastAsia" w:ascii="仿宋_GB2312" w:hAnsi="仿宋_GB2312" w:eastAsia="仿宋_GB2312" w:cs="仿宋_GB2312"/>
          <w:kern w:val="2"/>
          <w:sz w:val="32"/>
          <w:szCs w:val="32"/>
          <w:lang w:val="en-US" w:eastAsia="zh-CN" w:bidi="ar-SA"/>
        </w:rPr>
        <w:t>取消天津市科普基地称号</w:t>
      </w:r>
      <w:r>
        <w:rPr>
          <w:rFonts w:hint="eastAsia" w:ascii="Nimbus Roman No9 L" w:hAnsi="Nimbus Roman No9 L" w:eastAsia="仿宋_GB2312" w:cs="宋体"/>
          <w:snapToGrid w:val="0"/>
          <w:color w:val="auto"/>
          <w:kern w:val="0"/>
          <w:sz w:val="32"/>
          <w:szCs w:val="32"/>
        </w:rPr>
        <w:t>：</w:t>
      </w:r>
    </w:p>
    <w:p>
      <w:pPr>
        <w:pStyle w:val="7"/>
        <w:widowControl/>
        <w:snapToGrid w:val="0"/>
        <w:spacing w:before="0" w:beforeAutospacing="0" w:after="0" w:afterAutospacing="0" w:line="560" w:lineRule="exact"/>
        <w:ind w:firstLine="640"/>
        <w:outlineLvl w:val="1"/>
        <w:rPr>
          <w:rFonts w:hint="eastAsia" w:ascii="Nimbus Roman No9 L" w:hAnsi="Nimbus Roman No9 L" w:eastAsia="仿宋_GB2312" w:cs="宋体"/>
          <w:snapToGrid w:val="0"/>
          <w:color w:val="auto"/>
          <w:sz w:val="32"/>
          <w:szCs w:val="32"/>
        </w:rPr>
      </w:pPr>
      <w:r>
        <w:rPr>
          <w:rFonts w:hint="eastAsia" w:ascii="Nimbus Roman No9 L" w:hAnsi="Nimbus Roman No9 L" w:eastAsia="仿宋_GB2312" w:cs="宋体"/>
          <w:snapToGrid w:val="0"/>
          <w:color w:val="auto"/>
          <w:sz w:val="32"/>
          <w:szCs w:val="32"/>
          <w:lang w:eastAsia="zh-CN"/>
        </w:rPr>
        <w:t>（一）</w:t>
      </w:r>
      <w:r>
        <w:rPr>
          <w:rFonts w:hint="eastAsia" w:ascii="Nimbus Roman No9 L" w:hAnsi="Nimbus Roman No9 L" w:eastAsia="仿宋_GB2312" w:cs="宋体"/>
          <w:snapToGrid w:val="0"/>
          <w:color w:val="auto"/>
          <w:sz w:val="32"/>
          <w:szCs w:val="32"/>
        </w:rPr>
        <w:t>天津市科普基地依托单位向市科技局提出</w:t>
      </w:r>
      <w:r>
        <w:rPr>
          <w:rFonts w:hint="eastAsia" w:ascii="仿宋_GB2312" w:hAnsi="仿宋_GB2312" w:eastAsia="仿宋_GB2312" w:cs="仿宋_GB2312"/>
          <w:kern w:val="2"/>
          <w:sz w:val="32"/>
          <w:szCs w:val="32"/>
          <w:lang w:val="en-US" w:eastAsia="zh-CN" w:bidi="ar-SA"/>
        </w:rPr>
        <w:t>取消称号</w:t>
      </w:r>
      <w:r>
        <w:rPr>
          <w:rFonts w:hint="eastAsia" w:ascii="Nimbus Roman No9 L" w:hAnsi="Nimbus Roman No9 L" w:eastAsia="仿宋_GB2312" w:cs="宋体"/>
          <w:snapToGrid w:val="0"/>
          <w:color w:val="auto"/>
          <w:sz w:val="32"/>
          <w:szCs w:val="32"/>
        </w:rPr>
        <w:t>申请，经市科技局同意的；</w:t>
      </w:r>
    </w:p>
    <w:p>
      <w:pPr>
        <w:pStyle w:val="7"/>
        <w:widowControl/>
        <w:snapToGrid w:val="0"/>
        <w:spacing w:before="0" w:beforeAutospacing="0" w:after="0" w:afterAutospacing="0" w:line="560" w:lineRule="exact"/>
        <w:ind w:firstLine="640"/>
        <w:outlineLvl w:val="1"/>
        <w:rPr>
          <w:rFonts w:hint="eastAsia" w:ascii="Nimbus Roman No9 L" w:hAnsi="Nimbus Roman No9 L" w:eastAsia="仿宋_GB2312" w:cs="宋体"/>
          <w:snapToGrid w:val="0"/>
          <w:color w:val="auto"/>
          <w:sz w:val="32"/>
          <w:szCs w:val="32"/>
        </w:rPr>
      </w:pPr>
      <w:r>
        <w:rPr>
          <w:rFonts w:hint="eastAsia" w:ascii="Nimbus Roman No9 L" w:hAnsi="Nimbus Roman No9 L" w:eastAsia="仿宋_GB2312" w:cs="宋体"/>
          <w:snapToGrid w:val="0"/>
          <w:color w:val="auto"/>
          <w:sz w:val="32"/>
          <w:szCs w:val="32"/>
          <w:lang w:eastAsia="zh-CN"/>
        </w:rPr>
        <w:t>（二）</w:t>
      </w:r>
      <w:r>
        <w:rPr>
          <w:rFonts w:hint="eastAsia" w:ascii="Nimbus Roman No9 L" w:hAnsi="Nimbus Roman No9 L" w:eastAsia="仿宋_GB2312" w:cs="宋体"/>
          <w:snapToGrid w:val="0"/>
          <w:color w:val="auto"/>
          <w:sz w:val="32"/>
          <w:szCs w:val="32"/>
        </w:rPr>
        <w:t>宣扬邪教、封建迷信，或从事反科学、伪科学活动的；</w:t>
      </w:r>
    </w:p>
    <w:p>
      <w:pPr>
        <w:pStyle w:val="7"/>
        <w:widowControl/>
        <w:snapToGrid w:val="0"/>
        <w:spacing w:before="0" w:beforeAutospacing="0" w:after="0" w:afterAutospacing="0" w:line="560" w:lineRule="exact"/>
        <w:ind w:firstLine="640"/>
        <w:outlineLvl w:val="1"/>
        <w:rPr>
          <w:rFonts w:hint="eastAsia" w:ascii="Nimbus Roman No9 L" w:hAnsi="Nimbus Roman No9 L" w:eastAsia="仿宋_GB2312"/>
          <w:color w:val="auto"/>
          <w:sz w:val="32"/>
          <w:szCs w:val="32"/>
        </w:rPr>
      </w:pPr>
      <w:r>
        <w:rPr>
          <w:rFonts w:hint="eastAsia" w:ascii="Nimbus Roman No9 L" w:hAnsi="Nimbus Roman No9 L" w:eastAsia="仿宋_GB2312"/>
          <w:color w:val="auto"/>
          <w:sz w:val="32"/>
          <w:szCs w:val="32"/>
          <w:lang w:eastAsia="zh-CN"/>
        </w:rPr>
        <w:t>（三）</w:t>
      </w:r>
      <w:r>
        <w:rPr>
          <w:rFonts w:hint="eastAsia" w:ascii="Nimbus Roman No9 L" w:hAnsi="Nimbus Roman No9 L" w:eastAsia="仿宋_GB2312"/>
          <w:color w:val="auto"/>
          <w:sz w:val="32"/>
          <w:szCs w:val="32"/>
        </w:rPr>
        <w:t>发生重大变化后不再满足天津市科普基地认定条件的；</w:t>
      </w:r>
    </w:p>
    <w:p>
      <w:pPr>
        <w:pStyle w:val="7"/>
        <w:widowControl/>
        <w:snapToGrid w:val="0"/>
        <w:spacing w:before="0" w:beforeAutospacing="0" w:after="0" w:afterAutospacing="0" w:line="560" w:lineRule="exact"/>
        <w:ind w:firstLine="640" w:firstLineChars="200"/>
        <w:outlineLvl w:val="1"/>
        <w:rPr>
          <w:rFonts w:hint="eastAsia" w:ascii="Nimbus Roman No9 L" w:hAnsi="Nimbus Roman No9 L" w:eastAsia="仿宋_GB2312" w:cs="宋体"/>
          <w:snapToGrid w:val="0"/>
          <w:color w:val="auto"/>
          <w:sz w:val="32"/>
          <w:szCs w:val="32"/>
        </w:rPr>
      </w:pPr>
      <w:r>
        <w:rPr>
          <w:rFonts w:hint="eastAsia" w:ascii="Nimbus Roman No9 L" w:hAnsi="Nimbus Roman No9 L" w:eastAsia="仿宋_GB2312"/>
          <w:color w:val="auto"/>
          <w:sz w:val="32"/>
          <w:szCs w:val="32"/>
          <w:lang w:eastAsia="zh-CN"/>
        </w:rPr>
        <w:t>（四）</w:t>
      </w:r>
      <w:r>
        <w:rPr>
          <w:rFonts w:hint="eastAsia" w:ascii="Nimbus Roman No9 L" w:hAnsi="Nimbus Roman No9 L" w:eastAsia="仿宋_GB2312"/>
          <w:color w:val="auto"/>
          <w:sz w:val="32"/>
          <w:szCs w:val="32"/>
        </w:rPr>
        <w:t>未按要求参与</w:t>
      </w:r>
      <w:r>
        <w:rPr>
          <w:rFonts w:hint="eastAsia" w:ascii="Nimbus Roman No9 L" w:hAnsi="Nimbus Roman No9 L" w:eastAsia="仿宋_GB2312" w:cs="宋体"/>
          <w:snapToGrid w:val="0"/>
          <w:color w:val="auto"/>
          <w:sz w:val="32"/>
          <w:szCs w:val="32"/>
        </w:rPr>
        <w:t>天津市科普基地评估的；</w:t>
      </w:r>
    </w:p>
    <w:p>
      <w:pPr>
        <w:pStyle w:val="7"/>
        <w:widowControl/>
        <w:snapToGrid w:val="0"/>
        <w:spacing w:before="0" w:beforeAutospacing="0" w:after="0" w:afterAutospacing="0" w:line="560" w:lineRule="exact"/>
        <w:ind w:firstLine="640"/>
        <w:outlineLvl w:val="1"/>
        <w:rPr>
          <w:rFonts w:hint="eastAsia" w:ascii="Nimbus Roman No9 L" w:hAnsi="Nimbus Roman No9 L" w:eastAsia="仿宋_GB2312" w:cs="宋体"/>
          <w:snapToGrid w:val="0"/>
          <w:color w:val="auto"/>
          <w:sz w:val="32"/>
          <w:szCs w:val="32"/>
        </w:rPr>
      </w:pPr>
      <w:r>
        <w:rPr>
          <w:rFonts w:hint="eastAsia" w:ascii="Nimbus Roman No9 L" w:hAnsi="Nimbus Roman No9 L" w:eastAsia="仿宋_GB2312" w:cs="宋体"/>
          <w:snapToGrid w:val="0"/>
          <w:color w:val="auto"/>
          <w:sz w:val="32"/>
          <w:szCs w:val="32"/>
          <w:lang w:eastAsia="zh-CN"/>
        </w:rPr>
        <w:t>（五）</w:t>
      </w:r>
      <w:r>
        <w:rPr>
          <w:rFonts w:hint="eastAsia" w:ascii="Nimbus Roman No9 L" w:hAnsi="Nimbus Roman No9 L" w:eastAsia="仿宋_GB2312" w:cs="宋体"/>
          <w:snapToGrid w:val="0"/>
          <w:color w:val="auto"/>
          <w:sz w:val="32"/>
          <w:szCs w:val="32"/>
        </w:rPr>
        <w:t>场地、设备、服务等科普功能已丧失的；</w:t>
      </w:r>
    </w:p>
    <w:p>
      <w:pPr>
        <w:pStyle w:val="7"/>
        <w:widowControl/>
        <w:snapToGrid w:val="0"/>
        <w:spacing w:before="0" w:beforeAutospacing="0" w:after="0" w:afterAutospacing="0" w:line="560" w:lineRule="exact"/>
        <w:ind w:firstLine="640"/>
        <w:outlineLvl w:val="1"/>
        <w:rPr>
          <w:rFonts w:hint="eastAsia" w:ascii="Nimbus Roman No9 L" w:hAnsi="Nimbus Roman No9 L" w:eastAsia="仿宋_GB2312" w:cs="宋体"/>
          <w:snapToGrid w:val="0"/>
          <w:color w:val="auto"/>
          <w:sz w:val="32"/>
          <w:szCs w:val="32"/>
        </w:rPr>
      </w:pPr>
      <w:r>
        <w:rPr>
          <w:rFonts w:hint="eastAsia" w:ascii="Nimbus Roman No9 L" w:hAnsi="Nimbus Roman No9 L" w:eastAsia="仿宋_GB2312" w:cs="宋体"/>
          <w:snapToGrid w:val="0"/>
          <w:color w:val="auto"/>
          <w:sz w:val="32"/>
          <w:szCs w:val="32"/>
          <w:lang w:eastAsia="zh-CN"/>
        </w:rPr>
        <w:t>（六）</w:t>
      </w:r>
      <w:r>
        <w:rPr>
          <w:rFonts w:hint="eastAsia" w:ascii="Nimbus Roman No9 L" w:hAnsi="Nimbus Roman No9 L" w:eastAsia="仿宋_GB2312" w:cs="宋体"/>
          <w:snapToGrid w:val="0"/>
          <w:color w:val="auto"/>
          <w:sz w:val="32"/>
          <w:szCs w:val="32"/>
        </w:rPr>
        <w:t>发生重大安全责任事故，受到国家或本市有关部门处罚的；</w:t>
      </w:r>
    </w:p>
    <w:p>
      <w:pPr>
        <w:pStyle w:val="7"/>
        <w:widowControl/>
        <w:snapToGrid w:val="0"/>
        <w:spacing w:before="0" w:beforeAutospacing="0" w:after="0" w:afterAutospacing="0" w:line="560" w:lineRule="exact"/>
        <w:ind w:firstLine="640"/>
        <w:outlineLvl w:val="1"/>
        <w:rPr>
          <w:rFonts w:hint="eastAsia" w:ascii="Nimbus Roman No9 L" w:hAnsi="Nimbus Roman No9 L" w:eastAsia="仿宋_GB2312" w:cs="宋体"/>
          <w:snapToGrid w:val="0"/>
          <w:color w:val="auto"/>
          <w:sz w:val="32"/>
          <w:szCs w:val="32"/>
        </w:rPr>
      </w:pPr>
      <w:r>
        <w:rPr>
          <w:rFonts w:hint="eastAsia" w:ascii="Nimbus Roman No9 L" w:hAnsi="Nimbus Roman No9 L" w:eastAsia="仿宋_GB2312" w:cs="宋体"/>
          <w:snapToGrid w:val="0"/>
          <w:color w:val="auto"/>
          <w:sz w:val="32"/>
          <w:szCs w:val="32"/>
          <w:lang w:eastAsia="zh-CN"/>
        </w:rPr>
        <w:t>（七）</w:t>
      </w:r>
      <w:r>
        <w:rPr>
          <w:rFonts w:hint="eastAsia" w:ascii="Nimbus Roman No9 L" w:hAnsi="Nimbus Roman No9 L" w:eastAsia="仿宋_GB2312" w:cs="宋体"/>
          <w:snapToGrid w:val="0"/>
          <w:color w:val="auto"/>
          <w:sz w:val="32"/>
          <w:szCs w:val="32"/>
        </w:rPr>
        <w:t>从事损害公众利益或其他违法活动的；</w:t>
      </w:r>
    </w:p>
    <w:p>
      <w:pPr>
        <w:pStyle w:val="7"/>
        <w:widowControl/>
        <w:snapToGrid w:val="0"/>
        <w:spacing w:before="0" w:beforeAutospacing="0" w:after="0" w:afterAutospacing="0" w:line="560" w:lineRule="exact"/>
        <w:ind w:firstLine="640"/>
        <w:outlineLvl w:val="1"/>
        <w:rPr>
          <w:rFonts w:ascii="Nimbus Roman No9 L" w:hAnsi="Nimbus Roman No9 L" w:eastAsia="仿宋_GB2312" w:cs="宋体"/>
          <w:snapToGrid w:val="0"/>
          <w:color w:val="auto"/>
          <w:sz w:val="32"/>
          <w:szCs w:val="32"/>
        </w:rPr>
      </w:pPr>
      <w:r>
        <w:rPr>
          <w:rFonts w:hint="eastAsia" w:ascii="Nimbus Roman No9 L" w:hAnsi="Nimbus Roman No9 L" w:eastAsia="仿宋_GB2312" w:cs="宋体"/>
          <w:snapToGrid w:val="0"/>
          <w:color w:val="auto"/>
          <w:sz w:val="32"/>
          <w:szCs w:val="32"/>
          <w:lang w:eastAsia="zh-CN"/>
        </w:rPr>
        <w:t>（八）</w:t>
      </w:r>
      <w:r>
        <w:rPr>
          <w:rFonts w:hint="eastAsia" w:ascii="Nimbus Roman No9 L" w:hAnsi="Nimbus Roman No9 L" w:eastAsia="仿宋_GB2312" w:cs="宋体"/>
          <w:snapToGrid w:val="0"/>
          <w:color w:val="auto"/>
          <w:sz w:val="32"/>
          <w:szCs w:val="32"/>
        </w:rPr>
        <w:t>存在其他不再适合列入天津市科普基地情形的。</w:t>
      </w:r>
    </w:p>
    <w:p>
      <w:pPr>
        <w:pStyle w:val="7"/>
        <w:widowControl/>
        <w:snapToGrid w:val="0"/>
        <w:spacing w:before="0" w:beforeAutospacing="0" w:after="0" w:afterAutospacing="0" w:line="560" w:lineRule="exact"/>
        <w:ind w:firstLine="640"/>
        <w:rPr>
          <w:rFonts w:hint="eastAsia" w:ascii="Nimbus Roman No9 L" w:hAnsi="Nimbus Roman No9 L" w:eastAsia="仿宋_GB2312" w:cs="宋体"/>
          <w:snapToGrid w:val="0"/>
          <w:color w:val="auto"/>
          <w:sz w:val="32"/>
          <w:szCs w:val="32"/>
        </w:rPr>
      </w:pPr>
      <w:r>
        <w:rPr>
          <w:rFonts w:hint="eastAsia" w:ascii="Nimbus Roman No9 L" w:hAnsi="Nimbus Roman No9 L" w:eastAsia="黑体" w:cs="宋体"/>
          <w:snapToGrid w:val="0"/>
          <w:color w:val="auto"/>
          <w:sz w:val="32"/>
          <w:szCs w:val="32"/>
        </w:rPr>
        <w:t>第十五条</w:t>
      </w:r>
      <w:r>
        <w:rPr>
          <w:rFonts w:hint="eastAsia" w:ascii="Nimbus Roman No9 L" w:hAnsi="Nimbus Roman No9 L" w:eastAsia="仿宋_GB2312" w:cs="宋体"/>
          <w:snapToGrid w:val="0"/>
          <w:color w:val="auto"/>
          <w:sz w:val="32"/>
          <w:szCs w:val="32"/>
        </w:rPr>
        <w:t xml:space="preserve">  市科技局会同市有关部门</w:t>
      </w:r>
      <w:r>
        <w:rPr>
          <w:rFonts w:hint="eastAsia" w:ascii="Nimbus Roman No9 L" w:hAnsi="Nimbus Roman No9 L" w:eastAsia="仿宋_GB2312" w:cs="宋体"/>
          <w:snapToGrid w:val="0"/>
          <w:color w:val="auto"/>
          <w:sz w:val="32"/>
          <w:szCs w:val="32"/>
          <w:lang w:eastAsia="zh-CN"/>
        </w:rPr>
        <w:t>组织</w:t>
      </w:r>
      <w:r>
        <w:rPr>
          <w:rFonts w:hint="eastAsia" w:ascii="Nimbus Roman No9 L" w:hAnsi="Nimbus Roman No9 L" w:eastAsia="仿宋_GB2312" w:cs="宋体"/>
          <w:snapToGrid w:val="0"/>
          <w:color w:val="auto"/>
          <w:sz w:val="32"/>
          <w:szCs w:val="32"/>
        </w:rPr>
        <w:t>遴选、推荐天津市科普基地参与国家特色科普基地</w:t>
      </w:r>
      <w:r>
        <w:rPr>
          <w:rFonts w:hint="eastAsia" w:ascii="Nimbus Roman No9 L" w:hAnsi="Nimbus Roman No9 L" w:eastAsia="仿宋_GB2312" w:cs="宋体"/>
          <w:snapToGrid w:val="0"/>
          <w:color w:val="auto"/>
          <w:sz w:val="32"/>
          <w:szCs w:val="32"/>
          <w:lang w:eastAsia="zh-CN"/>
        </w:rPr>
        <w:t>申报</w:t>
      </w:r>
      <w:r>
        <w:rPr>
          <w:rFonts w:hint="eastAsia" w:ascii="Nimbus Roman No9 L" w:hAnsi="Nimbus Roman No9 L" w:eastAsia="仿宋_GB2312" w:cs="宋体"/>
          <w:snapToGrid w:val="0"/>
          <w:color w:val="auto"/>
          <w:sz w:val="32"/>
          <w:szCs w:val="32"/>
        </w:rPr>
        <w:t>。</w:t>
      </w:r>
    </w:p>
    <w:p>
      <w:pPr>
        <w:pStyle w:val="7"/>
        <w:widowControl/>
        <w:snapToGrid w:val="0"/>
        <w:spacing w:before="0" w:beforeAutospacing="0" w:after="0" w:afterAutospacing="0" w:line="560" w:lineRule="exact"/>
        <w:ind w:firstLine="640"/>
        <w:rPr>
          <w:rFonts w:hint="eastAsia" w:ascii="Nimbus Roman No9 L" w:hAnsi="Nimbus Roman No9 L" w:eastAsia="仿宋_GB2312" w:cs="宋体"/>
          <w:snapToGrid w:val="0"/>
          <w:color w:val="auto"/>
          <w:sz w:val="32"/>
          <w:szCs w:val="32"/>
        </w:rPr>
      </w:pP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r>
        <w:rPr>
          <w:rFonts w:hint="eastAsia" w:ascii="Nimbus Roman No9 L" w:hAnsi="Nimbus Roman No9 L" w:eastAsia="黑体" w:cs="宋体"/>
          <w:bCs/>
          <w:snapToGrid w:val="0"/>
          <w:color w:val="auto"/>
          <w:kern w:val="0"/>
          <w:sz w:val="32"/>
          <w:szCs w:val="32"/>
        </w:rPr>
        <w:t>第五章</w:t>
      </w:r>
      <w:r>
        <w:rPr>
          <w:rFonts w:hint="default" w:ascii="Nimbus Roman No9 L" w:hAnsi="Nimbus Roman No9 L" w:eastAsia="黑体" w:cs="宋体"/>
          <w:bCs/>
          <w:snapToGrid w:val="0"/>
          <w:color w:val="auto"/>
          <w:kern w:val="0"/>
          <w:sz w:val="32"/>
          <w:szCs w:val="32"/>
          <w:lang w:val="en"/>
        </w:rPr>
        <w:t xml:space="preserve">  </w:t>
      </w:r>
      <w:r>
        <w:rPr>
          <w:rFonts w:hint="eastAsia" w:ascii="Nimbus Roman No9 L" w:hAnsi="Nimbus Roman No9 L" w:eastAsia="黑体" w:cs="宋体"/>
          <w:bCs/>
          <w:snapToGrid w:val="0"/>
          <w:color w:val="auto"/>
          <w:kern w:val="0"/>
          <w:sz w:val="32"/>
          <w:szCs w:val="32"/>
        </w:rPr>
        <w:t>附</w:t>
      </w:r>
      <w:r>
        <w:rPr>
          <w:rFonts w:hint="default" w:ascii="Nimbus Roman No9 L" w:hAnsi="Nimbus Roman No9 L" w:eastAsia="黑体" w:cs="宋体"/>
          <w:bCs/>
          <w:snapToGrid w:val="0"/>
          <w:color w:val="auto"/>
          <w:kern w:val="0"/>
          <w:sz w:val="32"/>
          <w:szCs w:val="32"/>
          <w:lang w:val="en"/>
        </w:rPr>
        <w:t xml:space="preserve">  </w:t>
      </w:r>
      <w:r>
        <w:rPr>
          <w:rFonts w:hint="eastAsia" w:ascii="Nimbus Roman No9 L" w:hAnsi="Nimbus Roman No9 L" w:eastAsia="黑体" w:cs="宋体"/>
          <w:bCs/>
          <w:snapToGrid w:val="0"/>
          <w:color w:val="auto"/>
          <w:kern w:val="0"/>
          <w:sz w:val="32"/>
          <w:szCs w:val="32"/>
        </w:rPr>
        <w:t>则</w:t>
      </w:r>
    </w:p>
    <w:p>
      <w:pPr>
        <w:shd w:val="clear" w:color="auto" w:fill="FFFFFF"/>
        <w:adjustRightInd w:val="0"/>
        <w:snapToGrid w:val="0"/>
        <w:spacing w:line="560" w:lineRule="exact"/>
        <w:jc w:val="center"/>
        <w:outlineLvl w:val="0"/>
        <w:rPr>
          <w:rFonts w:hint="eastAsia" w:ascii="Nimbus Roman No9 L" w:hAnsi="Nimbus Roman No9 L" w:eastAsia="黑体" w:cs="宋体"/>
          <w:bCs/>
          <w:snapToGrid w:val="0"/>
          <w:color w:val="auto"/>
          <w:kern w:val="0"/>
          <w:sz w:val="32"/>
          <w:szCs w:val="32"/>
        </w:rPr>
      </w:pPr>
    </w:p>
    <w:p>
      <w:pPr>
        <w:shd w:val="clear" w:color="auto" w:fill="FFFFFF"/>
        <w:adjustRightInd w:val="0"/>
        <w:snapToGrid w:val="0"/>
        <w:spacing w:line="560" w:lineRule="exact"/>
        <w:ind w:firstLine="640" w:firstLineChars="200"/>
        <w:rPr>
          <w:rFonts w:ascii="Nimbus Roman No9 L" w:hAnsi="Nimbus Roman No9 L" w:eastAsia="仿宋_GB2312" w:cs="宋体"/>
          <w:snapToGrid w:val="0"/>
          <w:color w:val="auto"/>
          <w:kern w:val="0"/>
          <w:sz w:val="32"/>
          <w:szCs w:val="32"/>
        </w:rPr>
      </w:pPr>
      <w:r>
        <w:rPr>
          <w:rFonts w:hint="eastAsia" w:ascii="Nimbus Roman No9 L" w:hAnsi="Nimbus Roman No9 L" w:eastAsia="黑体" w:cs="宋体"/>
          <w:snapToGrid w:val="0"/>
          <w:color w:val="auto"/>
          <w:kern w:val="0"/>
          <w:sz w:val="32"/>
          <w:szCs w:val="32"/>
        </w:rPr>
        <w:t>第十</w:t>
      </w:r>
      <w:r>
        <w:rPr>
          <w:rFonts w:hint="eastAsia" w:ascii="Nimbus Roman No9 L" w:hAnsi="Nimbus Roman No9 L" w:eastAsia="黑体" w:cs="宋体"/>
          <w:snapToGrid w:val="0"/>
          <w:color w:val="auto"/>
          <w:kern w:val="0"/>
          <w:sz w:val="32"/>
          <w:szCs w:val="32"/>
          <w:lang w:eastAsia="zh-CN"/>
        </w:rPr>
        <w:t>六</w:t>
      </w:r>
      <w:r>
        <w:rPr>
          <w:rFonts w:hint="eastAsia" w:ascii="Nimbus Roman No9 L" w:hAnsi="Nimbus Roman No9 L" w:eastAsia="黑体" w:cs="宋体"/>
          <w:snapToGrid w:val="0"/>
          <w:color w:val="auto"/>
          <w:kern w:val="0"/>
          <w:sz w:val="32"/>
          <w:szCs w:val="32"/>
        </w:rPr>
        <w:t xml:space="preserve">条  </w:t>
      </w:r>
      <w:r>
        <w:rPr>
          <w:rFonts w:hint="eastAsia" w:ascii="Nimbus Roman No9 L" w:hAnsi="Nimbus Roman No9 L" w:eastAsia="仿宋_GB2312" w:cs="宋体"/>
          <w:snapToGrid w:val="0"/>
          <w:color w:val="auto"/>
          <w:kern w:val="0"/>
          <w:sz w:val="32"/>
          <w:szCs w:val="32"/>
        </w:rPr>
        <w:t>本办法由市科技局负责解释。</w:t>
      </w:r>
    </w:p>
    <w:p>
      <w:pPr>
        <w:spacing w:line="560" w:lineRule="exact"/>
        <w:rPr>
          <w:rFonts w:ascii="Nimbus Roman No9 L" w:hAnsi="Nimbus Roman No9 L"/>
        </w:rPr>
      </w:pPr>
      <w:r>
        <w:rPr>
          <w:rFonts w:hint="eastAsia" w:ascii="Nimbus Roman No9 L" w:hAnsi="Nimbus Roman No9 L" w:eastAsia="黑体" w:cs="宋体"/>
          <w:snapToGrid w:val="0"/>
          <w:color w:val="auto"/>
          <w:kern w:val="0"/>
          <w:sz w:val="32"/>
          <w:szCs w:val="32"/>
          <w:lang w:val="en-US" w:eastAsia="zh-CN"/>
        </w:rPr>
        <w:t xml:space="preserve">    </w:t>
      </w:r>
      <w:r>
        <w:rPr>
          <w:rFonts w:hint="eastAsia" w:ascii="Nimbus Roman No9 L" w:hAnsi="Nimbus Roman No9 L" w:eastAsia="黑体" w:cs="宋体"/>
          <w:snapToGrid w:val="0"/>
          <w:color w:val="auto"/>
          <w:kern w:val="0"/>
          <w:sz w:val="32"/>
          <w:szCs w:val="32"/>
        </w:rPr>
        <w:t>第十</w:t>
      </w:r>
      <w:r>
        <w:rPr>
          <w:rFonts w:hint="eastAsia" w:ascii="Nimbus Roman No9 L" w:hAnsi="Nimbus Roman No9 L" w:eastAsia="黑体" w:cs="宋体"/>
          <w:snapToGrid w:val="0"/>
          <w:color w:val="auto"/>
          <w:kern w:val="0"/>
          <w:sz w:val="32"/>
          <w:szCs w:val="32"/>
          <w:lang w:eastAsia="zh-CN"/>
        </w:rPr>
        <w:t>七</w:t>
      </w:r>
      <w:r>
        <w:rPr>
          <w:rFonts w:hint="eastAsia" w:ascii="Nimbus Roman No9 L" w:hAnsi="Nimbus Roman No9 L" w:eastAsia="黑体" w:cs="宋体"/>
          <w:snapToGrid w:val="0"/>
          <w:color w:val="auto"/>
          <w:kern w:val="0"/>
          <w:sz w:val="32"/>
          <w:szCs w:val="32"/>
        </w:rPr>
        <w:t xml:space="preserve">条  </w:t>
      </w:r>
      <w:r>
        <w:rPr>
          <w:rFonts w:hint="eastAsia" w:ascii="Nimbus Roman No9 L" w:hAnsi="Nimbus Roman No9 L" w:eastAsia="仿宋_GB2312" w:cs="宋体"/>
          <w:snapToGrid w:val="0"/>
          <w:color w:val="auto"/>
          <w:kern w:val="0"/>
          <w:sz w:val="32"/>
          <w:szCs w:val="32"/>
        </w:rPr>
        <w:t>本办法自</w:t>
      </w:r>
      <w:r>
        <w:rPr>
          <w:rFonts w:hint="eastAsia" w:ascii="Nimbus Roman No9 L" w:hAnsi="Nimbus Roman No9 L" w:eastAsia="仿宋_GB2312" w:cs="宋体"/>
          <w:snapToGrid w:val="0"/>
          <w:color w:val="auto"/>
          <w:kern w:val="0"/>
          <w:sz w:val="32"/>
          <w:szCs w:val="32"/>
          <w:lang w:eastAsia="zh-CN"/>
        </w:rPr>
        <w:t>公布</w:t>
      </w:r>
      <w:r>
        <w:rPr>
          <w:rFonts w:hint="eastAsia" w:ascii="Nimbus Roman No9 L" w:hAnsi="Nimbus Roman No9 L" w:eastAsia="仿宋_GB2312" w:cs="宋体"/>
          <w:snapToGrid w:val="0"/>
          <w:color w:val="auto"/>
          <w:kern w:val="0"/>
          <w:sz w:val="32"/>
          <w:szCs w:val="32"/>
        </w:rPr>
        <w:t>之日起实施</w:t>
      </w:r>
      <w:r>
        <w:rPr>
          <w:rFonts w:hint="eastAsia" w:ascii="Nimbus Roman No9 L" w:hAnsi="Nimbus Roman No9 L" w:eastAsia="仿宋_GB2312" w:cs="宋体"/>
          <w:snapToGrid w:val="0"/>
          <w:color w:val="auto"/>
          <w:kern w:val="0"/>
          <w:sz w:val="32"/>
          <w:szCs w:val="32"/>
          <w:lang w:eastAsia="zh-CN"/>
        </w:rPr>
        <w:t>，有效期</w:t>
      </w:r>
      <w:r>
        <w:rPr>
          <w:rFonts w:hint="eastAsia" w:ascii="Nimbus Roman No9 L" w:hAnsi="Nimbus Roman No9 L" w:eastAsia="仿宋_GB2312" w:cs="宋体"/>
          <w:snapToGrid w:val="0"/>
          <w:color w:val="auto"/>
          <w:kern w:val="0"/>
          <w:sz w:val="32"/>
          <w:szCs w:val="32"/>
          <w:lang w:val="en-US" w:eastAsia="zh-CN"/>
        </w:rPr>
        <w:t>5</w:t>
      </w:r>
      <w:r>
        <w:rPr>
          <w:rFonts w:hint="eastAsia" w:ascii="Nimbus Roman No9 L" w:hAnsi="Nimbus Roman No9 L" w:eastAsia="仿宋_GB2312" w:cs="宋体"/>
          <w:snapToGrid w:val="0"/>
          <w:color w:val="auto"/>
          <w:kern w:val="0"/>
          <w:sz w:val="32"/>
          <w:szCs w:val="32"/>
          <w:lang w:eastAsia="zh-CN"/>
        </w:rPr>
        <w:t>年</w:t>
      </w:r>
      <w:r>
        <w:rPr>
          <w:rFonts w:hint="eastAsia" w:ascii="Nimbus Roman No9 L" w:hAnsi="Nimbus Roman No9 L" w:eastAsia="仿宋_GB2312" w:cs="宋体"/>
          <w:snapToGrid w:val="0"/>
          <w:color w:val="auto"/>
          <w:kern w:val="0"/>
          <w:sz w:val="32"/>
          <w:szCs w:val="32"/>
        </w:rPr>
        <w:t>。</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天津市科普基地认定管理办法</w:t>
      </w:r>
      <w:r>
        <w:rPr>
          <w:rFonts w:hint="eastAsia" w:ascii="Nimbus Roman No9 L" w:hAnsi="Nimbus Roman No9 L" w:eastAsia="仿宋_GB2312" w:cs="宋体"/>
          <w:snapToGrid w:val="0"/>
          <w:color w:val="auto"/>
          <w:kern w:val="0"/>
          <w:sz w:val="32"/>
          <w:szCs w:val="32"/>
          <w:lang w:eastAsia="zh-CN"/>
        </w:rPr>
        <w:t>》</w:t>
      </w:r>
      <w:r>
        <w:rPr>
          <w:rFonts w:hint="eastAsia" w:ascii="Nimbus Roman No9 L" w:hAnsi="Nimbus Roman No9 L" w:eastAsia="仿宋_GB2312" w:cs="宋体"/>
          <w:snapToGrid w:val="0"/>
          <w:color w:val="auto"/>
          <w:kern w:val="0"/>
          <w:sz w:val="32"/>
          <w:szCs w:val="32"/>
        </w:rPr>
        <w:t>（津科社〔2014〕45号）</w:t>
      </w:r>
      <w:r>
        <w:rPr>
          <w:rFonts w:hint="eastAsia" w:ascii="Nimbus Roman No9 L" w:hAnsi="Nimbus Roman No9 L" w:eastAsia="仿宋_GB2312" w:cs="宋体"/>
          <w:snapToGrid w:val="0"/>
          <w:color w:val="auto"/>
          <w:kern w:val="0"/>
          <w:sz w:val="32"/>
          <w:szCs w:val="32"/>
          <w:lang w:eastAsia="zh-CN"/>
        </w:rPr>
        <w:t>同时废止。</w:t>
      </w:r>
    </w:p>
    <w:p>
      <w:pPr>
        <w:adjustRightInd w:val="0"/>
        <w:snapToGrid w:val="0"/>
        <w:spacing w:line="560" w:lineRule="exact"/>
        <w:rPr>
          <w:rFonts w:ascii="Nimbus Roman No9 L" w:hAnsi="Nimbus Roman No9 L" w:eastAsia="黑体"/>
          <w:sz w:val="32"/>
          <w:szCs w:val="32"/>
        </w:rPr>
      </w:pPr>
      <w:r>
        <w:rPr>
          <w:rFonts w:ascii="Nimbus Roman No9 L" w:hAnsi="Nimbus Roman No9 L" w:eastAsia="仿宋_GB2312"/>
          <w:snapToGrid w:val="0"/>
          <w:kern w:val="0"/>
          <w:sz w:val="32"/>
          <w:szCs w:val="32"/>
        </w:rPr>
        <w:br w:type="page"/>
      </w:r>
      <w:r>
        <w:rPr>
          <w:rFonts w:ascii="Nimbus Roman No9 L" w:hAnsi="Nimbus Roman No9 L" w:eastAsia="黑体"/>
          <w:sz w:val="32"/>
          <w:szCs w:val="32"/>
        </w:rPr>
        <w:t>附件</w:t>
      </w:r>
      <w:r>
        <w:rPr>
          <w:rFonts w:hint="eastAsia" w:ascii="Nimbus Roman No9 L" w:hAnsi="Nimbus Roman No9 L" w:eastAsia="Nimbus Roman No9 L" w:cs="Nimbus Roman No9 L"/>
          <w:sz w:val="32"/>
          <w:szCs w:val="32"/>
        </w:rPr>
        <w:t>2</w:t>
      </w:r>
    </w:p>
    <w:p>
      <w:pPr>
        <w:adjustRightInd w:val="0"/>
        <w:snapToGrid w:val="0"/>
        <w:spacing w:line="560" w:lineRule="exact"/>
        <w:rPr>
          <w:rFonts w:ascii="Nimbus Roman No9 L" w:hAnsi="Nimbus Roman No9 L" w:eastAsia="黑体"/>
          <w:sz w:val="32"/>
          <w:szCs w:val="32"/>
        </w:rPr>
      </w:pPr>
    </w:p>
    <w:p>
      <w:pPr>
        <w:adjustRightInd w:val="0"/>
        <w:snapToGrid w:val="0"/>
        <w:spacing w:line="300" w:lineRule="auto"/>
        <w:jc w:val="left"/>
        <w:rPr>
          <w:rFonts w:ascii="Nimbus Roman No9 L" w:hAnsi="Nimbus Roman No9 L" w:eastAsia="仿宋_GB2312"/>
          <w:sz w:val="24"/>
        </w:rPr>
      </w:pPr>
      <w:r>
        <w:rPr>
          <w:rFonts w:hint="eastAsia" w:ascii="Nimbus Roman No9 L" w:hAnsi="Nimbus Roman No9 L" w:eastAsia="仿宋_GB2312"/>
          <w:sz w:val="24"/>
        </w:rPr>
        <w:t>基地类型：□</w:t>
      </w:r>
      <w:r>
        <w:rPr>
          <w:rFonts w:hint="eastAsia" w:ascii="Nimbus Roman No9 L" w:hAnsi="Nimbus Roman No9 L" w:eastAsia="仿宋_GB2312"/>
          <w:sz w:val="24"/>
          <w:lang w:eastAsia="zh-CN"/>
        </w:rPr>
        <w:t>场馆场所类科普</w:t>
      </w:r>
      <w:r>
        <w:rPr>
          <w:rFonts w:hint="eastAsia" w:ascii="Nimbus Roman No9 L" w:hAnsi="Nimbus Roman No9 L" w:eastAsia="仿宋_GB2312"/>
          <w:sz w:val="24"/>
        </w:rPr>
        <w:t>基地</w:t>
      </w:r>
    </w:p>
    <w:p>
      <w:pPr>
        <w:adjustRightInd w:val="0"/>
        <w:snapToGrid w:val="0"/>
        <w:spacing w:line="300" w:lineRule="auto"/>
        <w:ind w:firstLine="1200" w:firstLineChars="500"/>
        <w:jc w:val="left"/>
        <w:rPr>
          <w:rFonts w:ascii="Nimbus Roman No9 L" w:hAnsi="Nimbus Roman No9 L" w:eastAsia="仿宋_GB2312"/>
          <w:sz w:val="24"/>
        </w:rPr>
      </w:pPr>
      <w:r>
        <w:rPr>
          <w:rFonts w:hint="eastAsia" w:ascii="Nimbus Roman No9 L" w:hAnsi="Nimbus Roman No9 L" w:eastAsia="仿宋_GB2312"/>
          <w:sz w:val="24"/>
        </w:rPr>
        <w:t>□</w:t>
      </w:r>
      <w:r>
        <w:rPr>
          <w:rFonts w:hint="eastAsia" w:ascii="Nimbus Roman No9 L" w:hAnsi="Nimbus Roman No9 L" w:eastAsia="仿宋_GB2312"/>
          <w:sz w:val="24"/>
          <w:lang w:eastAsia="zh-CN"/>
        </w:rPr>
        <w:t>科研教育类科普</w:t>
      </w:r>
      <w:r>
        <w:rPr>
          <w:rFonts w:hint="eastAsia" w:ascii="Nimbus Roman No9 L" w:hAnsi="Nimbus Roman No9 L" w:eastAsia="仿宋_GB2312"/>
          <w:sz w:val="24"/>
        </w:rPr>
        <w:t>基地</w:t>
      </w:r>
    </w:p>
    <w:p>
      <w:pPr>
        <w:adjustRightInd w:val="0"/>
        <w:snapToGrid w:val="0"/>
        <w:spacing w:line="300" w:lineRule="auto"/>
        <w:ind w:firstLine="1200" w:firstLineChars="500"/>
        <w:jc w:val="left"/>
        <w:rPr>
          <w:rFonts w:ascii="Nimbus Roman No9 L" w:hAnsi="Nimbus Roman No9 L" w:eastAsia="仿宋_GB2312"/>
          <w:sz w:val="24"/>
        </w:rPr>
      </w:pPr>
      <w:r>
        <w:rPr>
          <w:rFonts w:hint="eastAsia" w:ascii="Nimbus Roman No9 L" w:hAnsi="Nimbus Roman No9 L" w:eastAsia="仿宋_GB2312"/>
          <w:sz w:val="24"/>
        </w:rPr>
        <w:t>□</w:t>
      </w:r>
      <w:r>
        <w:rPr>
          <w:rFonts w:hint="eastAsia" w:ascii="Nimbus Roman No9 L" w:hAnsi="Nimbus Roman No9 L" w:eastAsia="仿宋_GB2312"/>
          <w:sz w:val="24"/>
          <w:lang w:eastAsia="zh-CN"/>
        </w:rPr>
        <w:t>企业园区类科普</w:t>
      </w:r>
      <w:r>
        <w:rPr>
          <w:rFonts w:hint="eastAsia" w:ascii="Nimbus Roman No9 L" w:hAnsi="Nimbus Roman No9 L" w:eastAsia="仿宋_GB2312"/>
          <w:sz w:val="24"/>
        </w:rPr>
        <w:t>基地</w:t>
      </w:r>
    </w:p>
    <w:p>
      <w:pPr>
        <w:adjustRightInd w:val="0"/>
        <w:snapToGrid w:val="0"/>
        <w:spacing w:line="300" w:lineRule="auto"/>
        <w:jc w:val="left"/>
        <w:rPr>
          <w:rFonts w:ascii="Nimbus Roman No9 L" w:hAnsi="Nimbus Roman No9 L" w:eastAsia="仿宋_GB2312"/>
          <w:sz w:val="24"/>
        </w:rPr>
      </w:pPr>
    </w:p>
    <w:p>
      <w:pPr>
        <w:adjustRightInd w:val="0"/>
        <w:snapToGrid w:val="0"/>
        <w:spacing w:line="300" w:lineRule="auto"/>
        <w:jc w:val="left"/>
        <w:rPr>
          <w:rFonts w:ascii="Nimbus Roman No9 L" w:hAnsi="Nimbus Roman No9 L"/>
        </w:rPr>
      </w:pPr>
    </w:p>
    <w:p>
      <w:pPr>
        <w:spacing w:line="520" w:lineRule="exact"/>
        <w:rPr>
          <w:rFonts w:ascii="Nimbus Roman No9 L" w:hAnsi="Nimbus Roman No9 L"/>
        </w:rPr>
      </w:pPr>
    </w:p>
    <w:p>
      <w:pPr>
        <w:tabs>
          <w:tab w:val="left" w:pos="8364"/>
        </w:tabs>
        <w:autoSpaceDE w:val="0"/>
        <w:autoSpaceDN w:val="0"/>
        <w:adjustRightInd w:val="0"/>
        <w:snapToGrid w:val="0"/>
        <w:spacing w:line="300" w:lineRule="auto"/>
        <w:ind w:left="424" w:leftChars="202" w:right="819" w:rightChars="390"/>
        <w:jc w:val="center"/>
        <w:outlineLvl w:val="0"/>
        <w:rPr>
          <w:rFonts w:ascii="Nimbus Roman No9 L" w:hAnsi="Nimbus Roman No9 L"/>
          <w:kern w:val="0"/>
          <w:sz w:val="48"/>
          <w:szCs w:val="20"/>
        </w:rPr>
      </w:pPr>
      <w:r>
        <w:rPr>
          <w:rFonts w:hint="eastAsia" w:ascii="Nimbus Roman No9 L" w:hAnsi="Nimbus Roman No9 L" w:eastAsia="黑体"/>
          <w:b/>
          <w:kern w:val="0"/>
          <w:sz w:val="48"/>
          <w:szCs w:val="20"/>
        </w:rPr>
        <w:t>天津市科普基地申请书</w:t>
      </w:r>
    </w:p>
    <w:p>
      <w:pPr>
        <w:adjustRightInd w:val="0"/>
        <w:snapToGrid w:val="0"/>
        <w:spacing w:line="360" w:lineRule="auto"/>
        <w:jc w:val="center"/>
        <w:rPr>
          <w:rFonts w:ascii="Nimbus Roman No9 L" w:hAnsi="Nimbus Roman No9 L"/>
          <w:sz w:val="32"/>
        </w:rPr>
      </w:pPr>
    </w:p>
    <w:p>
      <w:pPr>
        <w:adjustRightInd w:val="0"/>
        <w:snapToGrid w:val="0"/>
        <w:spacing w:line="360" w:lineRule="auto"/>
        <w:rPr>
          <w:rFonts w:ascii="Nimbus Roman No9 L" w:hAnsi="Nimbus Roman No9 L" w:eastAsia="仿宋_GB2312"/>
          <w:sz w:val="28"/>
        </w:rPr>
      </w:pPr>
      <w:r>
        <w:rPr>
          <w:rFonts w:ascii="Nimbus Roman No9 L" w:hAnsi="Nimbus Roman No9 L"/>
        </w:rPr>
        <mc:AlternateContent>
          <mc:Choice Requires="wps">
            <w:drawing>
              <wp:anchor distT="0" distB="0" distL="114300" distR="114300" simplePos="0" relativeHeight="251661312" behindDoc="0" locked="0" layoutInCell="1" allowOverlap="1">
                <wp:simplePos x="0" y="0"/>
                <wp:positionH relativeFrom="column">
                  <wp:posOffset>1238250</wp:posOffset>
                </wp:positionH>
                <wp:positionV relativeFrom="paragraph">
                  <wp:posOffset>250190</wp:posOffset>
                </wp:positionV>
                <wp:extent cx="3683000" cy="22860"/>
                <wp:effectExtent l="0" t="4445" r="12700" b="1079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3683000" cy="228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5pt;margin-top:19.7pt;height:1.8pt;width:290pt;z-index:251661312;mso-width-relative:page;mso-height-relative:page;" filled="f" stroked="t" coordsize="21600,21600" o:gfxdata="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V/SA1wAAAAkBAAAPAAAAAAAAAAEAIAAAACIAAABkcnMvZG93bnJldi54bWxQSwECFAAUAAAA&#10;CACHTuJAZQbZ3e8BAAC+AwAADgAAAAAAAAABACAAAAAmAQAAZHJzL2Uyb0RvYy54bWxQSwUGAAAA&#10;AAYABgBZAQAAhwU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基地名称：</w:t>
      </w:r>
    </w:p>
    <w:p>
      <w:pPr>
        <w:adjustRightInd w:val="0"/>
        <w:snapToGrid w:val="0"/>
        <w:spacing w:before="120" w:beforeLines="50" w:line="360" w:lineRule="auto"/>
        <w:rPr>
          <w:rFonts w:ascii="Nimbus Roman No9 L" w:hAnsi="Nimbus Roman No9 L" w:eastAsia="仿宋_GB2312"/>
          <w:sz w:val="28"/>
          <w:u w:val="single"/>
        </w:rPr>
      </w:pPr>
      <w:r>
        <w:rPr>
          <w:rFonts w:ascii="Nimbus Roman No9 L" w:hAnsi="Nimbus Roman No9 L"/>
        </w:rPr>
        <mc:AlternateContent>
          <mc:Choice Requires="wps">
            <w:drawing>
              <wp:anchor distT="0" distB="0" distL="114300" distR="114300" simplePos="0" relativeHeight="251664384" behindDoc="0" locked="0" layoutInCell="1" allowOverlap="1">
                <wp:simplePos x="0" y="0"/>
                <wp:positionH relativeFrom="column">
                  <wp:posOffset>1278890</wp:posOffset>
                </wp:positionH>
                <wp:positionV relativeFrom="paragraph">
                  <wp:posOffset>290830</wp:posOffset>
                </wp:positionV>
                <wp:extent cx="3651250" cy="27940"/>
                <wp:effectExtent l="0" t="4445" r="6350" b="5715"/>
                <wp:wrapNone/>
                <wp:docPr id="6"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3651250" cy="27940"/>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margin-left:100.7pt;margin-top:22.9pt;height:2.2pt;width:287.5pt;z-index:251664384;mso-width-relative:page;mso-height-relative:page;" filled="f" stroked="t" coordsize="21600,21600" o:gfxdata="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AHaM1wAAAAkBAAAPAAAAAAAAAAEAIAAAACIAAABkcnMvZG93bnJldi54bWxQSwECFAAUAAAA&#10;CACHTuJAvxU7j+8BAAC9AwAADgAAAAAAAAABACAAAAAmAQAAZHJzL2Uyb0RvYy54bWxQSwUGAAAA&#10;AAYABgBZAQAAhwU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所属领域：</w:t>
      </w:r>
    </w:p>
    <w:p>
      <w:pPr>
        <w:adjustRightInd w:val="0"/>
        <w:snapToGrid w:val="0"/>
        <w:spacing w:before="120" w:beforeLines="50" w:line="360" w:lineRule="auto"/>
        <w:rPr>
          <w:rFonts w:ascii="Nimbus Roman No9 L" w:hAnsi="Nimbus Roman No9 L" w:eastAsia="仿宋_GB2312"/>
          <w:sz w:val="28"/>
          <w:u w:val="single"/>
        </w:rPr>
      </w:pPr>
      <w:r>
        <w:rPr>
          <w:rFonts w:ascii="Nimbus Roman No9 L" w:hAnsi="Nimbus Roman No9 L"/>
        </w:rPr>
        <mc:AlternateContent>
          <mc:Choice Requires="wps">
            <w:drawing>
              <wp:anchor distT="0" distB="0" distL="114300" distR="114300" simplePos="0" relativeHeight="251665408" behindDoc="0" locked="0" layoutInCell="1" allowOverlap="1">
                <wp:simplePos x="0" y="0"/>
                <wp:positionH relativeFrom="column">
                  <wp:posOffset>1459865</wp:posOffset>
                </wp:positionH>
                <wp:positionV relativeFrom="paragraph">
                  <wp:posOffset>279400</wp:posOffset>
                </wp:positionV>
                <wp:extent cx="3502025" cy="6985"/>
                <wp:effectExtent l="0" t="0" r="0" b="0"/>
                <wp:wrapNone/>
                <wp:docPr id="7" name="直接连接符 12"/>
                <wp:cNvGraphicFramePr/>
                <a:graphic xmlns:a="http://schemas.openxmlformats.org/drawingml/2006/main">
                  <a:graphicData uri="http://schemas.microsoft.com/office/word/2010/wordprocessingShape">
                    <wps:wsp>
                      <wps:cNvCnPr>
                        <a:cxnSpLocks noChangeShapeType="1"/>
                      </wps:cNvCnPr>
                      <wps:spPr bwMode="auto">
                        <a:xfrm flipV="1">
                          <a:off x="0" y="0"/>
                          <a:ext cx="3502025" cy="6985"/>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flip:y;margin-left:114.95pt;margin-top:22pt;height:0.55pt;width:275.75pt;z-index:251665408;mso-width-relative:page;mso-height-relative:page;" filled="f" stroked="t" coordsize="21600,21600" o:gfxdata="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4KYBNcAAAAJAQAADwAAAAAAAAABACAAAAAiAAAAZHJzL2Rvd25yZXYueG1sUEsBAhQA&#10;FAAAAAgAh07iQL0s9vLzAQAAxgMAAA4AAAAAAAAAAQAgAAAAJgEAAGRycy9lMm9Eb2MueG1sUEsF&#10;BgAAAAAGAAYAWQEAAIsFA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基地负责人:</w:t>
      </w:r>
    </w:p>
    <w:p>
      <w:pPr>
        <w:adjustRightInd w:val="0"/>
        <w:snapToGrid w:val="0"/>
        <w:spacing w:line="360" w:lineRule="auto"/>
        <w:rPr>
          <w:rFonts w:ascii="Nimbus Roman No9 L" w:hAnsi="Nimbus Roman No9 L" w:eastAsia="仿宋_GB2312"/>
          <w:sz w:val="28"/>
          <w:u w:val="single"/>
        </w:rPr>
      </w:pPr>
      <w:r>
        <w:rPr>
          <w:rFonts w:ascii="Nimbus Roman No9 L" w:hAnsi="Nimbus Roman No9 L"/>
        </w:rPr>
        <mc:AlternateContent>
          <mc:Choice Requires="wps">
            <w:drawing>
              <wp:anchor distT="0" distB="0" distL="114300" distR="114300" simplePos="0" relativeHeight="251666432" behindDoc="0" locked="0" layoutInCell="1" allowOverlap="1">
                <wp:simplePos x="0" y="0"/>
                <wp:positionH relativeFrom="column">
                  <wp:posOffset>1329055</wp:posOffset>
                </wp:positionH>
                <wp:positionV relativeFrom="paragraph">
                  <wp:posOffset>196215</wp:posOffset>
                </wp:positionV>
                <wp:extent cx="3637915" cy="4445"/>
                <wp:effectExtent l="0" t="0" r="0" b="0"/>
                <wp:wrapNone/>
                <wp:docPr id="8" name="直接连接符 12"/>
                <wp:cNvGraphicFramePr/>
                <a:graphic xmlns:a="http://schemas.openxmlformats.org/drawingml/2006/main">
                  <a:graphicData uri="http://schemas.microsoft.com/office/word/2010/wordprocessingShape">
                    <wps:wsp>
                      <wps:cNvCnPr>
                        <a:cxnSpLocks noChangeShapeType="1"/>
                      </wps:cNvCnPr>
                      <wps:spPr bwMode="auto">
                        <a:xfrm flipV="1">
                          <a:off x="0" y="0"/>
                          <a:ext cx="3637915" cy="4445"/>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flip:y;margin-left:104.65pt;margin-top:15.45pt;height:0.35pt;width:286.45pt;z-index:251666432;mso-width-relative:page;mso-height-relative:page;" filled="f" stroked="t" coordsize="21600,21600" o:gfxdata="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ZyA2vXAAAACQEAAA8AAAAAAAAAAQAgAAAAIgAAAGRycy9kb3ducmV2LnhtbFBLAQIU&#10;ABQAAAAIAIdO4kBOwVn59AEAAMYDAAAOAAAAAAAAAAEAIAAAACYBAABkcnMvZTJvRG9jLnhtbFBL&#10;BQYAAAAABgAGAFkBAACMBQ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实施单位：</w:t>
      </w:r>
    </w:p>
    <w:p>
      <w:pPr>
        <w:tabs>
          <w:tab w:val="left" w:pos="5820"/>
        </w:tabs>
        <w:adjustRightInd w:val="0"/>
        <w:snapToGrid w:val="0"/>
        <w:spacing w:line="360" w:lineRule="auto"/>
        <w:rPr>
          <w:rFonts w:hint="eastAsia" w:ascii="Nimbus Roman No9 L" w:hAnsi="Nimbus Roman No9 L" w:eastAsia="仿宋_GB2312"/>
          <w:sz w:val="28"/>
        </w:rPr>
      </w:pPr>
      <w:r>
        <w:rPr>
          <w:rFonts w:ascii="Nimbus Roman No9 L" w:hAnsi="Nimbus Roman No9 L"/>
        </w:rPr>
        <mc:AlternateContent>
          <mc:Choice Requires="wps">
            <w:drawing>
              <wp:anchor distT="0" distB="0" distL="114300" distR="114300" simplePos="0" relativeHeight="251667456" behindDoc="0" locked="0" layoutInCell="1" allowOverlap="1">
                <wp:simplePos x="0" y="0"/>
                <wp:positionH relativeFrom="column">
                  <wp:posOffset>1143000</wp:posOffset>
                </wp:positionH>
                <wp:positionV relativeFrom="paragraph">
                  <wp:posOffset>200025</wp:posOffset>
                </wp:positionV>
                <wp:extent cx="3828415" cy="17780"/>
                <wp:effectExtent l="0" t="4445" r="635" b="6350"/>
                <wp:wrapNone/>
                <wp:docPr id="9" name="直接连接符 12"/>
                <wp:cNvGraphicFramePr/>
                <a:graphic xmlns:a="http://schemas.openxmlformats.org/drawingml/2006/main">
                  <a:graphicData uri="http://schemas.microsoft.com/office/word/2010/wordprocessingShape">
                    <wps:wsp>
                      <wps:cNvCnPr>
                        <a:cxnSpLocks noChangeShapeType="1"/>
                      </wps:cNvCnPr>
                      <wps:spPr bwMode="auto">
                        <a:xfrm flipV="1">
                          <a:off x="0" y="0"/>
                          <a:ext cx="3828415" cy="17780"/>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flip:y;margin-left:90pt;margin-top:15.75pt;height:1.4pt;width:301.45pt;z-index:251667456;mso-width-relative:page;mso-height-relative:page;" filled="f" stroked="t" coordsize="21600,21600" o:gfxdata="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01jj11wAAAAkBAAAPAAAAAAAAAAEAIAAAACIAAABkcnMvZG93bnJldi54bWxQSwEC&#10;FAAUAAAACACHTuJAvVo7kfUBAADHAwAADgAAAAAAAAABACAAAAAmAQAAZHJzL2Uyb0RvYy54bWxQ&#10;SwUGAAAAAAYABgBZAQAAjQU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联系人：</w:t>
      </w:r>
    </w:p>
    <w:p>
      <w:pPr>
        <w:tabs>
          <w:tab w:val="left" w:pos="5820"/>
        </w:tabs>
        <w:adjustRightInd w:val="0"/>
        <w:snapToGrid w:val="0"/>
        <w:spacing w:line="360" w:lineRule="auto"/>
        <w:rPr>
          <w:rFonts w:ascii="Nimbus Roman No9 L" w:hAnsi="Nimbus Roman No9 L" w:eastAsia="仿宋_GB2312"/>
          <w:sz w:val="28"/>
        </w:rPr>
      </w:pPr>
      <w:r>
        <w:rPr>
          <w:rFonts w:ascii="Nimbus Roman No9 L" w:hAnsi="Nimbus Roman No9 L"/>
        </w:rPr>
        <mc:AlternateContent>
          <mc:Choice Requires="wps">
            <w:drawing>
              <wp:anchor distT="0" distB="0" distL="114300" distR="114300" simplePos="0" relativeHeight="251668480" behindDoc="0" locked="0" layoutInCell="1" allowOverlap="1">
                <wp:simplePos x="0" y="0"/>
                <wp:positionH relativeFrom="column">
                  <wp:posOffset>1365250</wp:posOffset>
                </wp:positionH>
                <wp:positionV relativeFrom="paragraph">
                  <wp:posOffset>200660</wp:posOffset>
                </wp:positionV>
                <wp:extent cx="3632835" cy="31750"/>
                <wp:effectExtent l="0" t="4445" r="5715" b="20955"/>
                <wp:wrapNone/>
                <wp:docPr id="10" name="直接连接符 12"/>
                <wp:cNvGraphicFramePr/>
                <a:graphic xmlns:a="http://schemas.openxmlformats.org/drawingml/2006/main">
                  <a:graphicData uri="http://schemas.microsoft.com/office/word/2010/wordprocessingShape">
                    <wps:wsp>
                      <wps:cNvCnPr>
                        <a:cxnSpLocks noChangeShapeType="1"/>
                      </wps:cNvCnPr>
                      <wps:spPr bwMode="auto">
                        <a:xfrm flipV="1">
                          <a:off x="0" y="0"/>
                          <a:ext cx="3632835" cy="31750"/>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flip:y;margin-left:107.5pt;margin-top:15.8pt;height:2.5pt;width:286.05pt;z-index:251668480;mso-width-relative:page;mso-height-relative:page;" filled="f" stroked="t" coordsize="21600,21600" o:gfxdata="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zNbNcAAAAJAQAADwAAAAAAAAABACAAAAAiAAAAZHJzL2Rvd25yZXYueG1sUEsB&#10;AhQAFAAAAAgAh07iQP/qyR/2AQAAyAMAAA4AAAAAAAAAAQAgAAAAJgEAAGRycy9lMm9Eb2MueG1s&#10;UEsFBgAAAAAGAAYAWQEAAI4FA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联系电话:</w:t>
      </w:r>
      <w:bookmarkStart w:id="0" w:name="LXRDH"/>
      <w:bookmarkEnd w:id="0"/>
    </w:p>
    <w:p>
      <w:pPr>
        <w:adjustRightInd w:val="0"/>
        <w:snapToGrid w:val="0"/>
        <w:spacing w:line="360" w:lineRule="auto"/>
        <w:rPr>
          <w:rFonts w:ascii="Nimbus Roman No9 L" w:hAnsi="Nimbus Roman No9 L" w:eastAsia="仿宋_GB2312"/>
          <w:sz w:val="28"/>
          <w:u w:val="single"/>
        </w:rPr>
      </w:pPr>
      <w:r>
        <w:rPr>
          <w:rFonts w:ascii="Nimbus Roman No9 L" w:hAnsi="Nimbus Roman No9 L"/>
        </w:rPr>
        <mc:AlternateContent>
          <mc:Choice Requires="wps">
            <w:drawing>
              <wp:anchor distT="0" distB="0" distL="114300" distR="114300" simplePos="0" relativeHeight="251669504" behindDoc="0" locked="0" layoutInCell="1" allowOverlap="1">
                <wp:simplePos x="0" y="0"/>
                <wp:positionH relativeFrom="column">
                  <wp:posOffset>1310640</wp:posOffset>
                </wp:positionH>
                <wp:positionV relativeFrom="paragraph">
                  <wp:posOffset>170180</wp:posOffset>
                </wp:positionV>
                <wp:extent cx="3683000" cy="35560"/>
                <wp:effectExtent l="0" t="4445" r="12700" b="17145"/>
                <wp:wrapNone/>
                <wp:docPr id="11" name="直接连接符 12"/>
                <wp:cNvGraphicFramePr/>
                <a:graphic xmlns:a="http://schemas.openxmlformats.org/drawingml/2006/main">
                  <a:graphicData uri="http://schemas.microsoft.com/office/word/2010/wordprocessingShape">
                    <wps:wsp>
                      <wps:cNvCnPr>
                        <a:cxnSpLocks noChangeShapeType="1"/>
                      </wps:cNvCnPr>
                      <wps:spPr bwMode="auto">
                        <a:xfrm flipV="1">
                          <a:off x="0" y="0"/>
                          <a:ext cx="3683000" cy="35560"/>
                        </a:xfrm>
                        <a:prstGeom prst="line">
                          <a:avLst/>
                        </a:prstGeom>
                        <a:noFill/>
                        <a:ln w="9525">
                          <a:solidFill>
                            <a:srgbClr val="000000"/>
                          </a:solidFill>
                          <a:round/>
                        </a:ln>
                        <a:effectLst/>
                      </wps:spPr>
                      <wps:bodyPr/>
                    </wps:wsp>
                  </a:graphicData>
                </a:graphic>
              </wp:anchor>
            </w:drawing>
          </mc:Choice>
          <mc:Fallback>
            <w:pict>
              <v:line id="直接连接符 12" o:spid="_x0000_s1026" o:spt="20" style="position:absolute;left:0pt;flip:y;margin-left:103.2pt;margin-top:13.4pt;height:2.8pt;width:290pt;z-index:251669504;mso-width-relative:page;mso-height-relative:page;" filled="f" stroked="t" coordsize="21600,21600" o:gfxdata="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uqUsNcAAAAJAQAADwAAAAAAAAABACAAAAAiAAAAZHJzL2Rvd25yZXYueG1sUEsB&#10;AhQAFAAAAAgAh07iQMLRo8b2AQAAyAMAAA4AAAAAAAAAAQAgAAAAJgEAAGRycy9lMm9Eb2MueG1s&#10;UEsFBgAAAAAGAAYAWQEAAI4FA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通讯地址：</w:t>
      </w:r>
    </w:p>
    <w:p>
      <w:pPr>
        <w:adjustRightInd w:val="0"/>
        <w:snapToGrid w:val="0"/>
        <w:spacing w:line="360" w:lineRule="auto"/>
        <w:rPr>
          <w:rFonts w:ascii="Nimbus Roman No9 L" w:hAnsi="Nimbus Roman No9 L" w:eastAsia="仿宋_GB2312"/>
          <w:sz w:val="28"/>
        </w:rPr>
      </w:pPr>
      <w:r>
        <w:rPr>
          <w:rFonts w:ascii="Nimbus Roman No9 L" w:hAnsi="Nimbus Roman No9 L"/>
        </w:rPr>
        <mc:AlternateContent>
          <mc:Choice Requires="wps">
            <w:drawing>
              <wp:anchor distT="0" distB="0" distL="114300" distR="114300" simplePos="0" relativeHeight="251662336" behindDoc="0" locked="0" layoutInCell="1" allowOverlap="1">
                <wp:simplePos x="0" y="0"/>
                <wp:positionH relativeFrom="column">
                  <wp:posOffset>1632585</wp:posOffset>
                </wp:positionH>
                <wp:positionV relativeFrom="paragraph">
                  <wp:posOffset>198120</wp:posOffset>
                </wp:positionV>
                <wp:extent cx="3388360" cy="127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388360" cy="127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28.55pt;margin-top:15.6pt;height:0.1pt;width:266.8pt;z-index:251662336;mso-width-relative:page;mso-height-relative:page;" filled="f" stroked="t" coordsize="21600,21600" o:gfxdata="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1RiI2AAAAAkBAAAPAAAAAAAAAAEAIAAAACIAAABkcnMvZG93bnJldi54bWxQSwEC&#10;FAAUAAAACACHTuJAbD0QovQBAADFAwAADgAAAAAAAAABACAAAAAnAQAAZHJzL2Uyb0RvYy54bWxQ&#10;SwUGAAAAAAYABgBZAQAAjQU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上级主管部门：</w:t>
      </w:r>
    </w:p>
    <w:p>
      <w:pPr>
        <w:adjustRightInd w:val="0"/>
        <w:snapToGrid w:val="0"/>
        <w:spacing w:line="360" w:lineRule="auto"/>
        <w:rPr>
          <w:rFonts w:ascii="Nimbus Roman No9 L" w:hAnsi="Nimbus Roman No9 L" w:eastAsia="仿宋_GB2312"/>
          <w:sz w:val="28"/>
        </w:rPr>
      </w:pPr>
      <w:r>
        <w:rPr>
          <w:rFonts w:ascii="Nimbus Roman No9 L" w:hAnsi="Nimbus Roman No9 L"/>
        </w:rPr>
        <mc:AlternateContent>
          <mc:Choice Requires="wps">
            <w:drawing>
              <wp:anchor distT="0" distB="0" distL="114300" distR="114300" simplePos="0" relativeHeight="251663360" behindDoc="0" locked="0" layoutInCell="1" allowOverlap="1">
                <wp:simplePos x="0" y="0"/>
                <wp:positionH relativeFrom="column">
                  <wp:posOffset>1361440</wp:posOffset>
                </wp:positionH>
                <wp:positionV relativeFrom="paragraph">
                  <wp:posOffset>233680</wp:posOffset>
                </wp:positionV>
                <wp:extent cx="3682365" cy="190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682365" cy="190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7.2pt;margin-top:18.4pt;height:0.15pt;width:289.95pt;z-index:251663360;mso-width-relative:page;mso-height-relative:page;" filled="f" stroked="t" coordsize="21600,21600" o:gfxdata="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lW96XYAAAACQEAAA8AAAAAAAAAAQAgAAAAIgAAAGRycy9kb3ducmV2LnhtbFBLAQIUABQAAAAI&#10;AIdO4kBvjo+x7QEAALsDAAAOAAAAAAAAAAEAIAAAACcBAABkcnMvZTJvRG9jLnhtbFBLBQYAAAAA&#10;BgAGAFkBAACGBQAAAAA=&#10;">
                <v:fill on="f" focussize="0,0"/>
                <v:stroke color="#000000" joinstyle="round"/>
                <v:imagedata o:title=""/>
                <o:lock v:ext="edit" aspectratio="f"/>
              </v:line>
            </w:pict>
          </mc:Fallback>
        </mc:AlternateContent>
      </w:r>
      <w:r>
        <w:rPr>
          <w:rFonts w:hint="eastAsia" w:ascii="Nimbus Roman No9 L" w:hAnsi="Nimbus Roman No9 L" w:eastAsia="仿宋_GB2312"/>
          <w:sz w:val="28"/>
          <w:lang w:val="en-US" w:eastAsia="zh-CN"/>
        </w:rPr>
        <w:t xml:space="preserve">     </w:t>
      </w:r>
      <w:r>
        <w:rPr>
          <w:rFonts w:hint="eastAsia" w:ascii="Nimbus Roman No9 L" w:hAnsi="Nimbus Roman No9 L" w:eastAsia="仿宋_GB2312"/>
          <w:sz w:val="28"/>
        </w:rPr>
        <w:t>申请日期：</w:t>
      </w:r>
      <w:r>
        <w:rPr>
          <w:rFonts w:ascii="Nimbus Roman No9 L" w:hAnsi="Nimbus Roman No9 L" w:eastAsia="仿宋_GB2312"/>
          <w:sz w:val="28"/>
        </w:rPr>
        <w:tab/>
      </w:r>
    </w:p>
    <w:p>
      <w:pPr>
        <w:adjustRightInd w:val="0"/>
        <w:snapToGrid w:val="0"/>
        <w:spacing w:line="300" w:lineRule="auto"/>
        <w:jc w:val="center"/>
        <w:rPr>
          <w:rFonts w:ascii="Nimbus Roman No9 L" w:hAnsi="Nimbus Roman No9 L"/>
          <w:sz w:val="32"/>
        </w:rPr>
      </w:pPr>
    </w:p>
    <w:p>
      <w:pPr>
        <w:adjustRightInd w:val="0"/>
        <w:snapToGrid w:val="0"/>
        <w:spacing w:line="300" w:lineRule="auto"/>
        <w:jc w:val="center"/>
        <w:rPr>
          <w:rFonts w:ascii="Nimbus Roman No9 L" w:hAnsi="Nimbus Roman No9 L"/>
          <w:sz w:val="32"/>
        </w:rPr>
      </w:pPr>
    </w:p>
    <w:p>
      <w:pPr>
        <w:adjustRightInd w:val="0"/>
        <w:snapToGrid w:val="0"/>
        <w:spacing w:line="300" w:lineRule="auto"/>
        <w:jc w:val="center"/>
        <w:rPr>
          <w:rFonts w:ascii="Nimbus Roman No9 L" w:hAnsi="Nimbus Roman No9 L" w:eastAsia="黑体"/>
          <w:spacing w:val="40"/>
          <w:sz w:val="32"/>
        </w:rPr>
      </w:pPr>
      <w:r>
        <w:rPr>
          <w:rFonts w:hint="eastAsia" w:ascii="Nimbus Roman No9 L" w:hAnsi="Nimbus Roman No9 L" w:eastAsia="黑体"/>
          <w:spacing w:val="40"/>
          <w:sz w:val="32"/>
        </w:rPr>
        <w:t>天津市科学技术局</w:t>
      </w:r>
    </w:p>
    <w:p>
      <w:pPr>
        <w:adjustRightInd w:val="0"/>
        <w:snapToGrid w:val="0"/>
        <w:spacing w:line="300" w:lineRule="auto"/>
        <w:jc w:val="center"/>
        <w:rPr>
          <w:rFonts w:hint="eastAsia" w:ascii="Nimbus Roman No9 L" w:hAnsi="Nimbus Roman No9 L" w:eastAsiaTheme="minorEastAsia" w:cstheme="minorEastAsia"/>
          <w:sz w:val="32"/>
        </w:rPr>
      </w:pPr>
      <w:r>
        <w:rPr>
          <w:rFonts w:hint="eastAsia" w:ascii="Nimbus Roman No9 L" w:hAnsi="Nimbus Roman No9 L" w:eastAsiaTheme="minorEastAsia" w:cstheme="minorEastAsia"/>
          <w:sz w:val="32"/>
        </w:rPr>
        <w:t>二</w:t>
      </w:r>
      <w:r>
        <w:rPr>
          <w:rFonts w:hint="eastAsia" w:ascii="Nimbus Roman No9 L" w:hAnsi="Nimbus Roman No9 L" w:eastAsiaTheme="minorEastAsia" w:cstheme="minorEastAsia"/>
          <w:sz w:val="32"/>
          <w:lang w:eastAsia="zh-CN"/>
        </w:rPr>
        <w:t>〇</w:t>
      </w:r>
      <w:r>
        <w:rPr>
          <w:rFonts w:hint="eastAsia" w:ascii="Nimbus Roman No9 L" w:hAnsi="Nimbus Roman No9 L" w:eastAsiaTheme="minorEastAsia" w:cstheme="minorEastAsia"/>
          <w:sz w:val="32"/>
        </w:rPr>
        <w:t>二</w:t>
      </w:r>
      <w:r>
        <w:rPr>
          <w:rFonts w:hint="eastAsia" w:ascii="Nimbus Roman No9 L" w:hAnsi="Nimbus Roman No9 L" w:eastAsiaTheme="minorEastAsia" w:cstheme="minorEastAsia"/>
          <w:sz w:val="32"/>
          <w:lang w:val="en-US" w:eastAsia="zh-CN"/>
        </w:rPr>
        <w:t>二</w:t>
      </w:r>
      <w:r>
        <w:rPr>
          <w:rFonts w:hint="eastAsia" w:ascii="Nimbus Roman No9 L" w:hAnsi="Nimbus Roman No9 L" w:eastAsiaTheme="minorEastAsia" w:cstheme="minorEastAsia"/>
          <w:sz w:val="32"/>
        </w:rPr>
        <w:t>年制</w:t>
      </w:r>
    </w:p>
    <w:p>
      <w:pPr>
        <w:widowControl/>
        <w:spacing w:line="300" w:lineRule="auto"/>
        <w:jc w:val="center"/>
        <w:rPr>
          <w:rFonts w:hint="eastAsia" w:ascii="Nimbus Roman No9 L" w:hAnsi="Nimbus Roman No9 L" w:eastAsiaTheme="minorEastAsia" w:cstheme="minorEastAsia"/>
          <w:kern w:val="0"/>
          <w:sz w:val="32"/>
        </w:rPr>
        <w:sectPr>
          <w:footerReference r:id="rId3" w:type="default"/>
          <w:footerReference r:id="rId4" w:type="even"/>
          <w:pgSz w:w="11906" w:h="16838"/>
          <w:pgMar w:top="2098" w:right="1474" w:bottom="1985" w:left="1588" w:header="851" w:footer="1077" w:gutter="0"/>
          <w:pgBorders>
            <w:top w:val="none" w:sz="0" w:space="0"/>
            <w:left w:val="none" w:sz="0" w:space="0"/>
            <w:bottom w:val="none" w:sz="0" w:space="0"/>
            <w:right w:val="none" w:sz="0" w:space="0"/>
          </w:pgBorders>
          <w:pgNumType w:fmt="numberInDash"/>
          <w:cols w:space="720" w:num="1"/>
          <w:docGrid w:linePitch="312" w:charSpace="0"/>
        </w:sectPr>
      </w:pPr>
    </w:p>
    <w:p>
      <w:pPr>
        <w:adjustRightInd w:val="0"/>
        <w:snapToGrid w:val="0"/>
        <w:spacing w:line="300" w:lineRule="auto"/>
        <w:jc w:val="center"/>
        <w:rPr>
          <w:rFonts w:ascii="Nimbus Roman No9 L" w:hAnsi="Nimbus Roman No9 L" w:eastAsia="黑体"/>
          <w:b/>
          <w:sz w:val="44"/>
          <w:szCs w:val="44"/>
        </w:rPr>
      </w:pPr>
      <w:r>
        <w:rPr>
          <w:rFonts w:hint="eastAsia" w:ascii="Nimbus Roman No9 L" w:hAnsi="Nimbus Roman No9 L" w:eastAsia="黑体"/>
          <w:b/>
          <w:sz w:val="44"/>
          <w:szCs w:val="44"/>
        </w:rPr>
        <w:t>填写说明</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1.</w:t>
      </w:r>
      <w:r>
        <w:rPr>
          <w:rFonts w:hint="eastAsia" w:ascii="Nimbus Roman No9 L" w:hAnsi="Nimbus Roman No9 L" w:eastAsia="仿宋_GB2312"/>
          <w:sz w:val="24"/>
        </w:rPr>
        <w:t xml:space="preserve"> 本申请书适用于天津市科普基地申报，凡符合本通知所附《天津市科普基地认定管理办法》的单位，均可申报。</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2.</w:t>
      </w:r>
      <w:r>
        <w:rPr>
          <w:rFonts w:hint="eastAsia" w:ascii="Nimbus Roman No9 L" w:hAnsi="Nimbus Roman No9 L" w:eastAsia="仿宋_GB2312"/>
          <w:sz w:val="24"/>
        </w:rPr>
        <w:t>本申请书及其附件是基地评审、评估、论证的唯一依据。基地申请单位必须实事求是填写本申请书，确保信息表的内容和数据与本单位实际情况完全一致，并提供真实而必要的证明材料。</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3.</w:t>
      </w:r>
      <w:r>
        <w:rPr>
          <w:rFonts w:hint="eastAsia" w:ascii="Nimbus Roman No9 L" w:hAnsi="Nimbus Roman No9 L" w:eastAsia="仿宋_GB2312"/>
          <w:sz w:val="24"/>
        </w:rPr>
        <w:t>基地申报材料包括：</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仿宋_GB2312"/>
          <w:sz w:val="24"/>
        </w:rPr>
        <w:t>（</w:t>
      </w:r>
      <w:r>
        <w:rPr>
          <w:rFonts w:hint="eastAsia" w:ascii="Nimbus Roman No9 L" w:hAnsi="Nimbus Roman No9 L" w:eastAsia="Nimbus Roman No9 L" w:cs="Nimbus Roman No9 L"/>
          <w:sz w:val="24"/>
        </w:rPr>
        <w:t>1</w:t>
      </w:r>
      <w:r>
        <w:rPr>
          <w:rFonts w:hint="eastAsia" w:ascii="Nimbus Roman No9 L" w:hAnsi="Nimbus Roman No9 L" w:eastAsia="仿宋_GB2312"/>
          <w:sz w:val="24"/>
        </w:rPr>
        <w:t>）《天津市科普基地申报书》统一用</w:t>
      </w:r>
      <w:r>
        <w:rPr>
          <w:rFonts w:hint="eastAsia" w:ascii="Nimbus Roman No9 L" w:hAnsi="Nimbus Roman No9 L" w:eastAsia="Nimbus Roman No9 L" w:cs="Nimbus Roman No9 L"/>
          <w:sz w:val="24"/>
        </w:rPr>
        <w:t>A4</w:t>
      </w:r>
      <w:r>
        <w:rPr>
          <w:rFonts w:hint="eastAsia" w:ascii="Nimbus Roman No9 L" w:hAnsi="Nimbus Roman No9 L" w:eastAsia="仿宋_GB2312"/>
          <w:sz w:val="24"/>
        </w:rPr>
        <w:t>纸打印和复印，左侧装订成册。请不要另行制作封面，不采用胶圈、文件夹等带有突出棱边的装订方式。内容包括：</w:t>
      </w:r>
    </w:p>
    <w:p>
      <w:pPr>
        <w:spacing w:line="520" w:lineRule="exact"/>
        <w:ind w:firstLine="446" w:firstLineChars="200"/>
        <w:rPr>
          <w:rFonts w:hint="eastAsia" w:ascii="Nimbus Roman No9 L" w:hAnsi="Nimbus Roman No9 L" w:eastAsia="仿宋_GB2312"/>
          <w:sz w:val="24"/>
        </w:rPr>
      </w:pPr>
      <w:r>
        <w:rPr>
          <w:rFonts w:hint="eastAsia" w:ascii="Nimbus Roman No9 L" w:hAnsi="Nimbus Roman No9 L" w:eastAsia="Nimbus Roman No9 L" w:cs="Nimbus Roman No9 L"/>
          <w:sz w:val="24"/>
        </w:rPr>
        <w:t>a.</w:t>
      </w:r>
      <w:r>
        <w:rPr>
          <w:rFonts w:hint="eastAsia" w:ascii="Nimbus Roman No9 L" w:hAnsi="Nimbus Roman No9 L" w:eastAsia="仿宋_GB2312"/>
          <w:sz w:val="24"/>
        </w:rPr>
        <w:t xml:space="preserve"> 项目信息表（表中的各栏目不得空缺，无相关内容时填“无”，不得超过规定字数，不得改动表格的格式和内容，数字一律取整数，单位名称要写全称）；</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b.</w:t>
      </w:r>
      <w:r>
        <w:rPr>
          <w:rFonts w:hint="eastAsia" w:ascii="Nimbus Roman No9 L" w:hAnsi="Nimbus Roman No9 L" w:eastAsia="仿宋_GB2312"/>
          <w:sz w:val="24"/>
        </w:rPr>
        <w:t xml:space="preserve"> 基地实施方案；</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lang w:val="en-US" w:eastAsia="zh-CN"/>
        </w:rPr>
        <w:t>c.</w:t>
      </w:r>
      <w:r>
        <w:rPr>
          <w:rFonts w:hint="eastAsia" w:ascii="Nimbus Roman No9 L" w:hAnsi="Nimbus Roman No9 L" w:eastAsia="Nimbus Roman No9 L" w:cs="Nimbus Roman No9 L"/>
          <w:sz w:val="24"/>
        </w:rPr>
        <w:t xml:space="preserve"> </w:t>
      </w:r>
      <w:r>
        <w:rPr>
          <w:rFonts w:hint="eastAsia" w:ascii="Nimbus Roman No9 L" w:hAnsi="Nimbus Roman No9 L" w:eastAsia="仿宋_GB2312"/>
          <w:sz w:val="24"/>
        </w:rPr>
        <w:t>配套经费来源承诺书；</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d.</w:t>
      </w:r>
      <w:r>
        <w:rPr>
          <w:rFonts w:hint="eastAsia" w:ascii="Nimbus Roman No9 L" w:hAnsi="Nimbus Roman No9 L" w:eastAsia="仿宋_GB2312"/>
          <w:sz w:val="24"/>
        </w:rPr>
        <w:t xml:space="preserve"> 基地实施单位承诺书；</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lang w:val="en-US" w:eastAsia="zh-CN"/>
        </w:rPr>
        <w:t>e</w:t>
      </w:r>
      <w:r>
        <w:rPr>
          <w:rFonts w:hint="eastAsia" w:ascii="Nimbus Roman No9 L" w:hAnsi="Nimbus Roman No9 L" w:eastAsia="Nimbus Roman No9 L" w:cs="Nimbus Roman No9 L"/>
          <w:sz w:val="24"/>
        </w:rPr>
        <w:t>.</w:t>
      </w:r>
      <w:r>
        <w:rPr>
          <w:rFonts w:hint="eastAsia" w:ascii="Nimbus Roman No9 L" w:hAnsi="Nimbus Roman No9 L" w:eastAsia="仿宋_GB2312"/>
          <w:sz w:val="24"/>
        </w:rPr>
        <w:t xml:space="preserve"> 附件（组织机构代码证复印件、天津市科普教育基地申报材料\相关证明材料）。</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仿宋_GB2312"/>
          <w:sz w:val="24"/>
        </w:rPr>
        <w:t>（</w:t>
      </w:r>
      <w:r>
        <w:rPr>
          <w:rFonts w:hint="eastAsia" w:ascii="Nimbus Roman No9 L" w:hAnsi="Nimbus Roman No9 L" w:eastAsia="Nimbus Roman No9 L" w:cs="Nimbus Roman No9 L"/>
          <w:sz w:val="24"/>
        </w:rPr>
        <w:t>2</w:t>
      </w:r>
      <w:r>
        <w:rPr>
          <w:rFonts w:hint="eastAsia" w:ascii="Nimbus Roman No9 L" w:hAnsi="Nimbus Roman No9 L" w:eastAsia="仿宋_GB2312"/>
          <w:sz w:val="24"/>
        </w:rPr>
        <w:t>）申请书电子文档一份，以“基地负责人姓名+申请年度”为文件名，包括除附件外的全部申报材料。</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4.</w:t>
      </w:r>
      <w:r>
        <w:rPr>
          <w:rFonts w:hint="eastAsia" w:ascii="Nimbus Roman No9 L" w:hAnsi="Nimbus Roman No9 L" w:eastAsia="仿宋_GB2312"/>
          <w:sz w:val="24"/>
        </w:rPr>
        <w:t>基地申请者必须严格按照表格格式和要求填写和打印，不得自行改变版式、取消和增加条目。</w:t>
      </w:r>
    </w:p>
    <w:p>
      <w:pPr>
        <w:spacing w:line="520" w:lineRule="exact"/>
        <w:ind w:firstLine="446" w:firstLineChars="200"/>
        <w:rPr>
          <w:rFonts w:ascii="Nimbus Roman No9 L" w:hAnsi="Nimbus Roman No9 L" w:eastAsia="仿宋_GB2312"/>
          <w:sz w:val="24"/>
        </w:rPr>
      </w:pPr>
      <w:r>
        <w:rPr>
          <w:rFonts w:hint="eastAsia" w:ascii="Nimbus Roman No9 L" w:hAnsi="Nimbus Roman No9 L" w:eastAsia="Nimbus Roman No9 L" w:cs="Nimbus Roman No9 L"/>
          <w:sz w:val="24"/>
        </w:rPr>
        <w:t>5.</w:t>
      </w:r>
      <w:r>
        <w:rPr>
          <w:rFonts w:hint="eastAsia" w:ascii="Nimbus Roman No9 L" w:hAnsi="Nimbus Roman No9 L" w:eastAsia="仿宋_GB2312"/>
          <w:sz w:val="24"/>
        </w:rPr>
        <w:t>本申请书一式</w:t>
      </w:r>
      <w:r>
        <w:rPr>
          <w:rFonts w:hint="eastAsia" w:ascii="Nimbus Roman No9 L" w:hAnsi="Nimbus Roman No9 L" w:eastAsia="Nimbus Roman No9 L" w:cs="Nimbus Roman No9 L"/>
          <w:sz w:val="24"/>
        </w:rPr>
        <w:t>5</w:t>
      </w:r>
      <w:r>
        <w:rPr>
          <w:rFonts w:hint="eastAsia" w:ascii="Nimbus Roman No9 L" w:hAnsi="Nimbus Roman No9 L" w:eastAsia="仿宋_GB2312"/>
          <w:sz w:val="24"/>
        </w:rPr>
        <w:t>份连同电子版本报送市科技局指定的受理机构。</w:t>
      </w:r>
    </w:p>
    <w:p>
      <w:pPr>
        <w:spacing w:line="520" w:lineRule="exact"/>
        <w:ind w:firstLine="446" w:firstLineChars="200"/>
        <w:rPr>
          <w:rFonts w:ascii="Nimbus Roman No9 L" w:hAnsi="Nimbus Roman No9 L" w:eastAsia="仿宋_GB2312"/>
          <w:sz w:val="24"/>
        </w:rPr>
      </w:pPr>
    </w:p>
    <w:p>
      <w:pPr>
        <w:adjustRightInd w:val="0"/>
        <w:snapToGrid w:val="0"/>
        <w:spacing w:line="360" w:lineRule="auto"/>
        <w:rPr>
          <w:rFonts w:ascii="Nimbus Roman No9 L" w:hAnsi="Nimbus Roman No9 L" w:eastAsia="黑体"/>
          <w:sz w:val="30"/>
          <w:szCs w:val="30"/>
        </w:rPr>
      </w:pPr>
    </w:p>
    <w:p>
      <w:pPr>
        <w:adjustRightInd w:val="0"/>
        <w:snapToGrid w:val="0"/>
        <w:spacing w:line="360" w:lineRule="auto"/>
        <w:rPr>
          <w:rFonts w:ascii="Nimbus Roman No9 L" w:hAnsi="Nimbus Roman No9 L" w:eastAsia="黑体"/>
          <w:sz w:val="30"/>
          <w:szCs w:val="30"/>
        </w:rPr>
      </w:pPr>
    </w:p>
    <w:p>
      <w:pPr>
        <w:adjustRightInd w:val="0"/>
        <w:snapToGrid w:val="0"/>
        <w:spacing w:line="360" w:lineRule="auto"/>
        <w:jc w:val="center"/>
        <w:rPr>
          <w:rFonts w:ascii="Nimbus Roman No9 L" w:hAnsi="Nimbus Roman No9 L"/>
          <w:kern w:val="0"/>
        </w:rPr>
      </w:pPr>
      <w:r>
        <w:rPr>
          <w:rFonts w:hint="eastAsia" w:ascii="Nimbus Roman No9 L" w:hAnsi="Nimbus Roman No9 L" w:eastAsia="黑体"/>
          <w:sz w:val="30"/>
          <w:szCs w:val="30"/>
        </w:rPr>
        <w:t>申报单位信息表</w:t>
      </w:r>
    </w:p>
    <w:tbl>
      <w:tblPr>
        <w:tblStyle w:val="8"/>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18"/>
        <w:gridCol w:w="862"/>
        <w:gridCol w:w="419"/>
        <w:gridCol w:w="285"/>
        <w:gridCol w:w="828"/>
        <w:gridCol w:w="718"/>
        <w:gridCol w:w="1061"/>
        <w:gridCol w:w="229"/>
        <w:gridCol w:w="411"/>
        <w:gridCol w:w="740"/>
        <w:gridCol w:w="331"/>
        <w:gridCol w:w="786"/>
        <w:gridCol w:w="851"/>
        <w:gridCol w:w="375"/>
        <w:gridCol w:w="248"/>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439" w:type="dxa"/>
            <w:vMerge w:val="restart"/>
            <w:tcBorders>
              <w:top w:val="single" w:color="auto" w:sz="12" w:space="0"/>
              <w:left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基本信息</w:t>
            </w:r>
          </w:p>
        </w:tc>
        <w:tc>
          <w:tcPr>
            <w:tcW w:w="1699" w:type="dxa"/>
            <w:gridSpan w:val="3"/>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申报单位名称</w:t>
            </w:r>
          </w:p>
        </w:tc>
        <w:tc>
          <w:tcPr>
            <w:tcW w:w="7612" w:type="dxa"/>
            <w:gridSpan w:val="13"/>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439" w:type="dxa"/>
            <w:vMerge w:val="continue"/>
            <w:tcBorders>
              <w:left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6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申报基地名称</w:t>
            </w:r>
          </w:p>
        </w:tc>
        <w:tc>
          <w:tcPr>
            <w:tcW w:w="7612" w:type="dxa"/>
            <w:gridSpan w:val="13"/>
            <w:tcBorders>
              <w:top w:val="single" w:color="auto" w:sz="4" w:space="0"/>
              <w:left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6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基地类别</w:t>
            </w:r>
          </w:p>
        </w:tc>
        <w:tc>
          <w:tcPr>
            <w:tcW w:w="7612" w:type="dxa"/>
            <w:gridSpan w:val="13"/>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00" w:lineRule="auto"/>
              <w:jc w:val="left"/>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场馆场所类科普基地</w:t>
            </w:r>
          </w:p>
          <w:p>
            <w:pPr>
              <w:adjustRightInd w:val="0"/>
              <w:snapToGrid w:val="0"/>
              <w:spacing w:line="300" w:lineRule="auto"/>
              <w:jc w:val="left"/>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科研教育类科普基地</w:t>
            </w:r>
          </w:p>
          <w:p>
            <w:pPr>
              <w:adjustRightInd w:val="0"/>
              <w:snapToGrid w:val="0"/>
              <w:spacing w:line="300" w:lineRule="auto"/>
              <w:jc w:val="left"/>
              <w:rPr>
                <w:rFonts w:ascii="Nimbus Roman No9 L" w:hAnsi="Nimbus Roman No9 L" w:eastAsia="仿宋_GB2312" w:cs="仿宋_GB2312"/>
                <w:szCs w:val="21"/>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企业园区类科普基地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6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所属领域</w:t>
            </w:r>
          </w:p>
        </w:tc>
        <w:tc>
          <w:tcPr>
            <w:tcW w:w="7612" w:type="dxa"/>
            <w:gridSpan w:val="13"/>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39" w:type="dxa"/>
            <w:vMerge w:val="continue"/>
            <w:tcBorders>
              <w:left w:val="single" w:color="auto" w:sz="12"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6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通讯地址</w:t>
            </w:r>
          </w:p>
        </w:tc>
        <w:tc>
          <w:tcPr>
            <w:tcW w:w="460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6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邮政编码</w:t>
            </w:r>
          </w:p>
        </w:tc>
        <w:tc>
          <w:tcPr>
            <w:tcW w:w="1372" w:type="dxa"/>
            <w:gridSpan w:val="3"/>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39" w:type="dxa"/>
            <w:vMerge w:val="restart"/>
            <w:tcBorders>
              <w:top w:val="single" w:color="auto" w:sz="8" w:space="0"/>
              <w:left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基地科普工作人员队伍情况</w:t>
            </w:r>
          </w:p>
        </w:tc>
        <w:tc>
          <w:tcPr>
            <w:tcW w:w="418" w:type="dxa"/>
            <w:vMerge w:val="restart"/>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基地负责人</w:t>
            </w:r>
          </w:p>
        </w:tc>
        <w:tc>
          <w:tcPr>
            <w:tcW w:w="1281"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姓名</w:t>
            </w:r>
          </w:p>
        </w:tc>
        <w:tc>
          <w:tcPr>
            <w:tcW w:w="1113"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18"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性别</w:t>
            </w:r>
          </w:p>
        </w:tc>
        <w:tc>
          <w:tcPr>
            <w:tcW w:w="1061"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640"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年龄</w:t>
            </w:r>
          </w:p>
        </w:tc>
        <w:tc>
          <w:tcPr>
            <w:tcW w:w="1071"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职务</w:t>
            </w:r>
          </w:p>
        </w:tc>
        <w:tc>
          <w:tcPr>
            <w:tcW w:w="851"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623"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职称</w:t>
            </w:r>
          </w:p>
        </w:tc>
        <w:tc>
          <w:tcPr>
            <w:tcW w:w="749" w:type="dxa"/>
            <w:tcBorders>
              <w:top w:val="single" w:color="auto" w:sz="8"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学位</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专业</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毕业院校</w:t>
            </w:r>
          </w:p>
        </w:tc>
        <w:tc>
          <w:tcPr>
            <w:tcW w:w="3009" w:type="dxa"/>
            <w:gridSpan w:val="5"/>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留学国别</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回国日期</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人才种类</w:t>
            </w:r>
          </w:p>
        </w:tc>
        <w:tc>
          <w:tcPr>
            <w:tcW w:w="3009" w:type="dxa"/>
            <w:gridSpan w:val="5"/>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身份证号</w:t>
            </w:r>
          </w:p>
        </w:tc>
        <w:tc>
          <w:tcPr>
            <w:tcW w:w="289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6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电话</w:t>
            </w:r>
          </w:p>
        </w:tc>
        <w:tc>
          <w:tcPr>
            <w:tcW w:w="185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rPr>
                <w:rFonts w:ascii="Nimbus Roman No9 L" w:hAnsi="Nimbus Roman No9 L" w:eastAsia="仿宋_GB2312" w:cs="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手机</w:t>
            </w:r>
          </w:p>
        </w:tc>
        <w:tc>
          <w:tcPr>
            <w:tcW w:w="1372" w:type="dxa"/>
            <w:gridSpan w:val="3"/>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联系人</w:t>
            </w: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姓名</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性别</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6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年龄</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职务</w:t>
            </w:r>
          </w:p>
        </w:tc>
        <w:tc>
          <w:tcPr>
            <w:tcW w:w="851" w:type="dxa"/>
            <w:tcBorders>
              <w:top w:val="single" w:color="auto" w:sz="4" w:space="0"/>
              <w:left w:val="single" w:color="auto" w:sz="4" w:space="0"/>
              <w:bottom w:val="single" w:color="auto" w:sz="4" w:space="0"/>
              <w:right w:val="single" w:color="auto" w:sz="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623"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职称</w:t>
            </w:r>
          </w:p>
        </w:tc>
        <w:tc>
          <w:tcPr>
            <w:tcW w:w="749" w:type="dxa"/>
            <w:tcBorders>
              <w:top w:val="single" w:color="auto" w:sz="4" w:space="0"/>
              <w:left w:val="single" w:color="auto" w:sz="2"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学位</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专业</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毕业院校</w:t>
            </w:r>
          </w:p>
        </w:tc>
        <w:tc>
          <w:tcPr>
            <w:tcW w:w="3009" w:type="dxa"/>
            <w:gridSpan w:val="5"/>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身份证号</w:t>
            </w:r>
          </w:p>
        </w:tc>
        <w:tc>
          <w:tcPr>
            <w:tcW w:w="289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6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电话</w:t>
            </w:r>
          </w:p>
        </w:tc>
        <w:tc>
          <w:tcPr>
            <w:tcW w:w="185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851" w:type="dxa"/>
            <w:tcBorders>
              <w:top w:val="single" w:color="auto" w:sz="4" w:space="0"/>
              <w:left w:val="single" w:color="auto" w:sz="4" w:space="0"/>
              <w:bottom w:val="single" w:color="auto" w:sz="4" w:space="0"/>
              <w:right w:val="single" w:color="auto" w:sz="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传真</w:t>
            </w:r>
          </w:p>
        </w:tc>
        <w:tc>
          <w:tcPr>
            <w:tcW w:w="1372" w:type="dxa"/>
            <w:gridSpan w:val="3"/>
            <w:tcBorders>
              <w:top w:val="single" w:color="auto" w:sz="4" w:space="0"/>
              <w:left w:val="single" w:color="auto" w:sz="2"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手机</w:t>
            </w:r>
          </w:p>
        </w:tc>
        <w:tc>
          <w:tcPr>
            <w:tcW w:w="289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71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电子邮箱</w:t>
            </w:r>
          </w:p>
        </w:tc>
        <w:tc>
          <w:tcPr>
            <w:tcW w:w="3009" w:type="dxa"/>
            <w:gridSpan w:val="5"/>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439" w:type="dxa"/>
            <w:vMerge w:val="continue"/>
            <w:tcBorders>
              <w:left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2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总人数</w:t>
            </w:r>
          </w:p>
        </w:tc>
        <w:tc>
          <w:tcPr>
            <w:tcW w:w="153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留学回国人数</w:t>
            </w:r>
          </w:p>
        </w:tc>
        <w:tc>
          <w:tcPr>
            <w:tcW w:w="6499" w:type="dxa"/>
            <w:gridSpan w:val="11"/>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其中（按职称）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53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200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正高级</w:t>
            </w:r>
          </w:p>
        </w:tc>
        <w:tc>
          <w:tcPr>
            <w:tcW w:w="11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副高级</w:t>
            </w:r>
          </w:p>
        </w:tc>
        <w:tc>
          <w:tcPr>
            <w:tcW w:w="11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中级</w:t>
            </w:r>
          </w:p>
        </w:tc>
        <w:tc>
          <w:tcPr>
            <w:tcW w:w="12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初级</w:t>
            </w:r>
          </w:p>
        </w:tc>
        <w:tc>
          <w:tcPr>
            <w:tcW w:w="997" w:type="dxa"/>
            <w:gridSpan w:val="2"/>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53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200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1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1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12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997" w:type="dxa"/>
            <w:gridSpan w:val="2"/>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439" w:type="dxa"/>
            <w:vMerge w:val="restart"/>
            <w:tcBorders>
              <w:left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项目实施单位情况</w:t>
            </w: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单位性质</w:t>
            </w:r>
          </w:p>
        </w:tc>
        <w:tc>
          <w:tcPr>
            <w:tcW w:w="283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组织机构代码</w:t>
            </w:r>
          </w:p>
        </w:tc>
        <w:tc>
          <w:tcPr>
            <w:tcW w:w="2223" w:type="dxa"/>
            <w:gridSpan w:val="4"/>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法定代表人</w:t>
            </w:r>
          </w:p>
        </w:tc>
        <w:tc>
          <w:tcPr>
            <w:tcW w:w="283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pacing w:val="-4"/>
                <w:szCs w:val="21"/>
              </w:rPr>
            </w:pPr>
            <w:r>
              <w:rPr>
                <w:rFonts w:hint="eastAsia" w:ascii="Nimbus Roman No9 L" w:hAnsi="Nimbus Roman No9 L" w:eastAsia="仿宋_GB2312" w:cs="仿宋_GB2312"/>
                <w:spacing w:val="-4"/>
                <w:szCs w:val="21"/>
              </w:rPr>
              <w:t>上级主管部门</w:t>
            </w:r>
          </w:p>
        </w:tc>
        <w:tc>
          <w:tcPr>
            <w:tcW w:w="2223" w:type="dxa"/>
            <w:gridSpan w:val="4"/>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联系地址</w:t>
            </w:r>
          </w:p>
        </w:tc>
        <w:tc>
          <w:tcPr>
            <w:tcW w:w="283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注册资金</w:t>
            </w:r>
          </w:p>
        </w:tc>
        <w:tc>
          <w:tcPr>
            <w:tcW w:w="2223" w:type="dxa"/>
            <w:gridSpan w:val="4"/>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439" w:type="dxa"/>
            <w:vMerge w:val="continue"/>
            <w:tcBorders>
              <w:left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w w:val="90"/>
                <w:szCs w:val="21"/>
              </w:rPr>
            </w:pPr>
            <w:r>
              <w:rPr>
                <w:rFonts w:hint="eastAsia" w:ascii="Nimbus Roman No9 L" w:hAnsi="Nimbus Roman No9 L" w:eastAsia="仿宋_GB2312" w:cs="仿宋_GB2312"/>
                <w:szCs w:val="21"/>
              </w:rPr>
              <w:t>总资产</w:t>
            </w:r>
          </w:p>
        </w:tc>
        <w:tc>
          <w:tcPr>
            <w:tcW w:w="283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年科普工作专项经费</w:t>
            </w:r>
          </w:p>
        </w:tc>
        <w:tc>
          <w:tcPr>
            <w:tcW w:w="2223" w:type="dxa"/>
            <w:gridSpan w:val="4"/>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439" w:type="dxa"/>
            <w:vMerge w:val="continue"/>
            <w:tcBorders>
              <w:left w:val="single" w:color="auto" w:sz="12" w:space="0"/>
              <w:bottom w:val="single" w:color="auto" w:sz="12" w:space="0"/>
              <w:right w:val="single" w:color="auto" w:sz="4" w:space="0"/>
            </w:tcBorders>
            <w:noWrap w:val="0"/>
            <w:vAlign w:val="center"/>
          </w:tcPr>
          <w:p>
            <w:pPr>
              <w:widowControl/>
              <w:jc w:val="left"/>
              <w:rPr>
                <w:rFonts w:ascii="Nimbus Roman No9 L" w:hAnsi="Nimbus Roman No9 L" w:eastAsia="仿宋_GB2312" w:cs="仿宋_GB2312"/>
                <w:szCs w:val="21"/>
              </w:rPr>
            </w:pPr>
          </w:p>
        </w:tc>
        <w:tc>
          <w:tcPr>
            <w:tcW w:w="1984" w:type="dxa"/>
            <w:gridSpan w:val="4"/>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单位总人数</w:t>
            </w:r>
          </w:p>
        </w:tc>
        <w:tc>
          <w:tcPr>
            <w:tcW w:w="2836" w:type="dxa"/>
            <w:gridSpan w:val="4"/>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c>
          <w:tcPr>
            <w:tcW w:w="2268" w:type="dxa"/>
            <w:gridSpan w:val="4"/>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r>
              <w:rPr>
                <w:rFonts w:hint="eastAsia" w:ascii="Nimbus Roman No9 L" w:hAnsi="Nimbus Roman No9 L" w:eastAsia="仿宋_GB2312" w:cs="仿宋_GB2312"/>
                <w:szCs w:val="21"/>
              </w:rPr>
              <w:t>科普专职工作人数</w:t>
            </w:r>
          </w:p>
        </w:tc>
        <w:tc>
          <w:tcPr>
            <w:tcW w:w="2223" w:type="dxa"/>
            <w:gridSpan w:val="4"/>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before="86" w:beforeLines="15" w:line="240" w:lineRule="atLeast"/>
              <w:jc w:val="center"/>
              <w:rPr>
                <w:rFonts w:ascii="Nimbus Roman No9 L" w:hAnsi="Nimbus Roman No9 L" w:eastAsia="仿宋_GB2312" w:cs="仿宋_GB2312"/>
                <w:szCs w:val="21"/>
              </w:rPr>
            </w:pPr>
          </w:p>
        </w:tc>
      </w:tr>
    </w:tbl>
    <w:p>
      <w:pPr>
        <w:adjustRightInd w:val="0"/>
        <w:snapToGrid w:val="0"/>
        <w:spacing w:line="360" w:lineRule="auto"/>
        <w:jc w:val="center"/>
        <w:rPr>
          <w:rFonts w:ascii="Nimbus Roman No9 L" w:hAnsi="Nimbus Roman No9 L" w:eastAsia="黑体"/>
          <w:sz w:val="30"/>
          <w:szCs w:val="30"/>
        </w:rPr>
      </w:pPr>
      <w:r>
        <w:rPr>
          <w:rFonts w:ascii="Nimbus Roman No9 L" w:hAnsi="Nimbus Roman No9 L"/>
          <w:kern w:val="0"/>
        </w:rPr>
        <w:br w:type="page"/>
      </w:r>
      <w:r>
        <w:rPr>
          <w:rFonts w:hint="eastAsia" w:ascii="Nimbus Roman No9 L" w:hAnsi="Nimbus Roman No9 L" w:eastAsia="黑体"/>
          <w:sz w:val="30"/>
          <w:szCs w:val="30"/>
        </w:rPr>
        <w:t>基地情况简介</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85" w:hRule="atLeast"/>
          <w:jc w:val="center"/>
        </w:trPr>
        <w:tc>
          <w:tcPr>
            <w:tcW w:w="687" w:type="dxa"/>
            <w:tcBorders>
              <w:top w:val="single" w:color="auto" w:sz="12" w:space="0"/>
              <w:left w:val="single" w:color="auto" w:sz="12" w:space="0"/>
              <w:right w:val="single" w:color="auto" w:sz="4" w:space="0"/>
            </w:tcBorders>
            <w:noWrap w:val="0"/>
            <w:vAlign w:val="center"/>
          </w:tcPr>
          <w:p>
            <w:pPr>
              <w:spacing w:line="0" w:lineRule="atLeast"/>
              <w:ind w:left="-84"/>
              <w:jc w:val="center"/>
              <w:rPr>
                <w:rFonts w:ascii="Nimbus Roman No9 L" w:hAnsi="Nimbus Roman No9 L" w:eastAsia="仿宋_GB2312"/>
                <w:bCs/>
              </w:rPr>
            </w:pPr>
            <w:r>
              <w:rPr>
                <w:rFonts w:hint="eastAsia" w:ascii="Nimbus Roman No9 L" w:hAnsi="Nimbus Roman No9 L" w:eastAsia="仿宋_GB2312"/>
                <w:bCs/>
              </w:rPr>
              <w:t>申报单位现有基础</w:t>
            </w:r>
          </w:p>
          <w:p>
            <w:pPr>
              <w:spacing w:line="0" w:lineRule="atLeast"/>
              <w:ind w:left="-85"/>
              <w:jc w:val="center"/>
              <w:rPr>
                <w:rFonts w:ascii="Nimbus Roman No9 L" w:hAnsi="Nimbus Roman No9 L" w:eastAsia="仿宋_GB2312"/>
                <w:bCs/>
              </w:rPr>
            </w:pPr>
            <w:r>
              <w:rPr>
                <w:rFonts w:hint="eastAsia" w:ascii="Nimbus Roman No9 L" w:hAnsi="Nimbus Roman No9 L" w:eastAsia="仿宋_GB2312"/>
                <w:bCs/>
              </w:rPr>
              <w:t>(限</w:t>
            </w:r>
            <w:r>
              <w:rPr>
                <w:rFonts w:hint="eastAsia" w:ascii="Nimbus Roman No9 L" w:hAnsi="Nimbus Roman No9 L" w:eastAsia="Nimbus Roman No9 L" w:cs="Nimbus Roman No9 L"/>
                <w:bCs/>
              </w:rPr>
              <w:t>400</w:t>
            </w:r>
            <w:r>
              <w:rPr>
                <w:rFonts w:hint="eastAsia" w:ascii="Nimbus Roman No9 L" w:hAnsi="Nimbus Roman No9 L" w:eastAsia="仿宋_GB2312"/>
                <w:bCs/>
              </w:rPr>
              <w:t>字以内)</w:t>
            </w:r>
          </w:p>
          <w:p>
            <w:pPr>
              <w:spacing w:line="240" w:lineRule="exact"/>
              <w:ind w:left="-85"/>
              <w:jc w:val="center"/>
              <w:rPr>
                <w:rFonts w:ascii="Nimbus Roman No9 L" w:hAnsi="Nimbus Roman No9 L" w:eastAsia="仿宋_GB2312"/>
                <w:b/>
                <w:sz w:val="15"/>
              </w:rPr>
            </w:pPr>
          </w:p>
        </w:tc>
        <w:tc>
          <w:tcPr>
            <w:tcW w:w="9258" w:type="dxa"/>
            <w:tcBorders>
              <w:top w:val="single" w:color="auto" w:sz="12" w:space="0"/>
              <w:left w:val="single" w:color="auto" w:sz="4" w:space="0"/>
              <w:bottom w:val="single" w:color="auto" w:sz="4" w:space="0"/>
              <w:right w:val="single" w:color="auto" w:sz="12" w:space="0"/>
            </w:tcBorders>
            <w:noWrap w:val="0"/>
            <w:vAlign w:val="center"/>
          </w:tcPr>
          <w:p>
            <w:pPr>
              <w:ind w:left="-84"/>
              <w:jc w:val="center"/>
              <w:rPr>
                <w:rFonts w:ascii="Nimbus Roman No9 L" w:hAnsi="Nimbus Roman No9 L" w:eastAsia="黑体"/>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687" w:type="dxa"/>
            <w:tcBorders>
              <w:top w:val="single" w:color="auto" w:sz="4" w:space="0"/>
              <w:left w:val="single" w:color="auto" w:sz="12" w:space="0"/>
              <w:bottom w:val="single" w:color="auto" w:sz="4" w:space="0"/>
              <w:right w:val="single" w:color="auto" w:sz="4" w:space="0"/>
            </w:tcBorders>
            <w:noWrap w:val="0"/>
            <w:vAlign w:val="center"/>
          </w:tcPr>
          <w:p>
            <w:pPr>
              <w:spacing w:line="0" w:lineRule="atLeast"/>
              <w:ind w:left="-84"/>
              <w:jc w:val="center"/>
              <w:rPr>
                <w:rFonts w:ascii="Nimbus Roman No9 L" w:hAnsi="Nimbus Roman No9 L" w:eastAsia="仿宋_GB2312"/>
                <w:bCs/>
              </w:rPr>
            </w:pPr>
            <w:r>
              <w:rPr>
                <w:rFonts w:hint="eastAsia" w:ascii="Nimbus Roman No9 L" w:hAnsi="Nimbus Roman No9 L" w:eastAsia="仿宋_GB2312"/>
                <w:bCs/>
              </w:rPr>
              <w:t>总体目标</w:t>
            </w:r>
          </w:p>
          <w:p>
            <w:pPr>
              <w:spacing w:line="0" w:lineRule="atLeast"/>
              <w:ind w:left="-84"/>
              <w:jc w:val="center"/>
              <w:rPr>
                <w:rFonts w:ascii="Nimbus Roman No9 L" w:hAnsi="Nimbus Roman No9 L" w:eastAsia="仿宋_GB2312"/>
              </w:rPr>
            </w:pPr>
            <w:r>
              <w:rPr>
                <w:rFonts w:hint="eastAsia" w:ascii="Nimbus Roman No9 L" w:hAnsi="Nimbus Roman No9 L" w:eastAsia="仿宋_GB2312"/>
                <w:bCs/>
              </w:rPr>
              <w:t>(限</w:t>
            </w:r>
            <w:r>
              <w:rPr>
                <w:rFonts w:hint="eastAsia" w:ascii="Nimbus Roman No9 L" w:hAnsi="Nimbus Roman No9 L" w:eastAsia="仿宋_GB2312" w:cs="Times New Roman"/>
                <w:bCs/>
              </w:rPr>
              <w:t>200</w:t>
            </w:r>
            <w:r>
              <w:rPr>
                <w:rFonts w:hint="eastAsia" w:ascii="Nimbus Roman No9 L" w:hAnsi="Nimbus Roman No9 L" w:eastAsia="仿宋_GB2312"/>
                <w:bCs/>
              </w:rPr>
              <w:t>字以内</w:t>
            </w:r>
            <w:r>
              <w:rPr>
                <w:rFonts w:hint="eastAsia" w:ascii="Nimbus Roman No9 L" w:hAnsi="Nimbus Roman No9 L" w:eastAsia="仿宋_GB2312"/>
                <w:bCs/>
                <w:sz w:val="21"/>
              </w:rPr>
              <w:t>)</w:t>
            </w:r>
          </w:p>
        </w:tc>
        <w:tc>
          <w:tcPr>
            <w:tcW w:w="9258" w:type="dxa"/>
            <w:tcBorders>
              <w:top w:val="single" w:color="auto" w:sz="4" w:space="0"/>
              <w:left w:val="single" w:color="auto" w:sz="4" w:space="0"/>
              <w:bottom w:val="single" w:color="auto" w:sz="4" w:space="0"/>
              <w:right w:val="single" w:color="auto" w:sz="12" w:space="0"/>
            </w:tcBorders>
            <w:noWrap w:val="0"/>
            <w:vAlign w:val="top"/>
          </w:tcPr>
          <w:p>
            <w:pPr>
              <w:ind w:left="-84"/>
              <w:rPr>
                <w:rFonts w:ascii="Nimbus Roman No9 L" w:hAnsi="Nimbus Roman No9 L" w:eastAsia="仿宋_GB2312"/>
              </w:rPr>
            </w:pPr>
            <w:r>
              <w:rPr>
                <w:rFonts w:hint="eastAsia" w:ascii="Nimbus Roman No9 L" w:hAnsi="Nimbus Roman No9 L" w:eastAsia="仿宋_GB2312"/>
              </w:rPr>
              <w:t xml:space="preserve"> （基地认定后所达到的科学普及效果）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687" w:type="dxa"/>
            <w:tcBorders>
              <w:top w:val="single" w:color="auto" w:sz="4" w:space="0"/>
              <w:left w:val="single" w:color="auto" w:sz="12" w:space="0"/>
              <w:bottom w:val="single" w:color="auto" w:sz="4" w:space="0"/>
              <w:right w:val="single" w:color="auto" w:sz="4" w:space="0"/>
            </w:tcBorders>
            <w:noWrap w:val="0"/>
            <w:vAlign w:val="center"/>
          </w:tcPr>
          <w:p>
            <w:pPr>
              <w:spacing w:line="0" w:lineRule="atLeast"/>
              <w:ind w:left="-84"/>
              <w:jc w:val="center"/>
              <w:rPr>
                <w:rFonts w:hint="eastAsia" w:ascii="Nimbus Roman No9 L" w:hAnsi="Nimbus Roman No9 L" w:eastAsia="仿宋_GB2312"/>
                <w:bCs/>
                <w:szCs w:val="24"/>
              </w:rPr>
            </w:pPr>
            <w:r>
              <w:rPr>
                <w:rFonts w:hint="eastAsia" w:ascii="Nimbus Roman No9 L" w:hAnsi="Nimbus Roman No9 L" w:eastAsia="仿宋_GB2312"/>
                <w:bCs/>
                <w:szCs w:val="24"/>
              </w:rPr>
              <w:t>主要建设内容</w:t>
            </w:r>
          </w:p>
          <w:p>
            <w:pPr>
              <w:spacing w:line="0" w:lineRule="atLeast"/>
              <w:ind w:left="-84"/>
              <w:jc w:val="center"/>
              <w:rPr>
                <w:rFonts w:ascii="Nimbus Roman No9 L" w:hAnsi="Nimbus Roman No9 L" w:eastAsia="仿宋_GB2312"/>
              </w:rPr>
            </w:pPr>
            <w:r>
              <w:rPr>
                <w:rFonts w:hint="eastAsia" w:ascii="Nimbus Roman No9 L" w:hAnsi="Nimbus Roman No9 L" w:eastAsia="仿宋_GB2312"/>
                <w:bCs/>
              </w:rPr>
              <w:t>(限</w:t>
            </w:r>
            <w:r>
              <w:rPr>
                <w:rFonts w:hint="eastAsia" w:ascii="Nimbus Roman No9 L" w:hAnsi="Nimbus Roman No9 L" w:eastAsia="仿宋_GB2312" w:cs="Times New Roman"/>
                <w:bCs/>
              </w:rPr>
              <w:t>250</w:t>
            </w:r>
            <w:r>
              <w:rPr>
                <w:rFonts w:hint="eastAsia" w:ascii="Nimbus Roman No9 L" w:hAnsi="Nimbus Roman No9 L" w:eastAsia="仿宋_GB2312"/>
                <w:bCs/>
              </w:rPr>
              <w:t>字以内)</w:t>
            </w:r>
          </w:p>
        </w:tc>
        <w:tc>
          <w:tcPr>
            <w:tcW w:w="9258" w:type="dxa"/>
            <w:tcBorders>
              <w:top w:val="nil"/>
              <w:left w:val="single" w:color="auto" w:sz="4" w:space="0"/>
              <w:bottom w:val="single" w:color="auto" w:sz="4" w:space="0"/>
              <w:right w:val="single" w:color="auto" w:sz="12" w:space="0"/>
            </w:tcBorders>
            <w:noWrap w:val="0"/>
            <w:vAlign w:val="top"/>
          </w:tcPr>
          <w:p>
            <w:pPr>
              <w:ind w:left="-84"/>
              <w:rPr>
                <w:rFonts w:ascii="Nimbus Roman No9 L" w:hAnsi="Nimbus Roman No9 L" w:eastAsia="仿宋_GB2312"/>
              </w:rPr>
            </w:pPr>
            <w:r>
              <w:rPr>
                <w:rFonts w:hint="eastAsia" w:ascii="Nimbus Roman No9 L" w:hAnsi="Nimbus Roman No9 L" w:eastAsia="仿宋_GB2312"/>
              </w:rPr>
              <w:t>（必须清晰地叙述基地的主要建设内容）</w:t>
            </w:r>
          </w:p>
          <w:p>
            <w:pPr>
              <w:ind w:left="-84"/>
              <w:rPr>
                <w:rFonts w:ascii="Nimbus Roman No9 L" w:hAnsi="Nimbus Roman No9 L"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687" w:type="dxa"/>
            <w:tcBorders>
              <w:top w:val="single" w:color="auto" w:sz="4" w:space="0"/>
              <w:left w:val="single" w:color="auto" w:sz="12" w:space="0"/>
              <w:bottom w:val="single" w:color="auto" w:sz="12" w:space="0"/>
              <w:right w:val="single" w:color="auto" w:sz="4" w:space="0"/>
            </w:tcBorders>
            <w:noWrap w:val="0"/>
            <w:vAlign w:val="center"/>
          </w:tcPr>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年度工作进度安排</w:t>
            </w:r>
          </w:p>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(限</w:t>
            </w:r>
            <w:r>
              <w:rPr>
                <w:rFonts w:hint="eastAsia" w:ascii="Nimbus Roman No9 L" w:hAnsi="Nimbus Roman No9 L" w:eastAsia="Nimbus Roman No9 L" w:cs="Nimbus Roman No9 L"/>
                <w:bCs/>
              </w:rPr>
              <w:t>200</w:t>
            </w:r>
            <w:r>
              <w:rPr>
                <w:rFonts w:hint="eastAsia" w:ascii="Nimbus Roman No9 L" w:hAnsi="Nimbus Roman No9 L" w:eastAsia="仿宋_GB2312"/>
                <w:bCs/>
              </w:rPr>
              <w:t>字以内)</w:t>
            </w:r>
          </w:p>
        </w:tc>
        <w:tc>
          <w:tcPr>
            <w:tcW w:w="9258" w:type="dxa"/>
            <w:tcBorders>
              <w:top w:val="nil"/>
              <w:left w:val="single" w:color="auto" w:sz="4" w:space="0"/>
              <w:bottom w:val="single" w:color="auto" w:sz="12" w:space="0"/>
              <w:right w:val="single" w:color="auto" w:sz="12" w:space="0"/>
            </w:tcBorders>
            <w:noWrap w:val="0"/>
            <w:vAlign w:val="top"/>
          </w:tcPr>
          <w:p>
            <w:pPr>
              <w:ind w:left="-84"/>
              <w:rPr>
                <w:rFonts w:ascii="Nimbus Roman No9 L" w:hAnsi="Nimbus Roman No9 L" w:eastAsia="仿宋_GB2312"/>
                <w:bCs/>
                <w:szCs w:val="20"/>
              </w:rPr>
            </w:pPr>
            <w:r>
              <w:rPr>
                <w:rFonts w:hint="eastAsia" w:ascii="Nimbus Roman No9 L" w:hAnsi="Nimbus Roman No9 L" w:eastAsia="仿宋_GB2312"/>
                <w:bCs/>
                <w:szCs w:val="20"/>
              </w:rPr>
              <w:t>（按每三个月填写）</w:t>
            </w:r>
          </w:p>
          <w:p>
            <w:pPr>
              <w:ind w:left="-84"/>
              <w:rPr>
                <w:rFonts w:ascii="Nimbus Roman No9 L" w:hAnsi="Nimbus Roman No9 L" w:eastAsia="仿宋_GB2312"/>
                <w:bCs/>
                <w:szCs w:val="20"/>
              </w:rPr>
            </w:pPr>
          </w:p>
          <w:p>
            <w:pPr>
              <w:ind w:left="-84"/>
              <w:rPr>
                <w:rFonts w:ascii="Nimbus Roman No9 L" w:hAnsi="Nimbus Roman No9 L"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687" w:type="dxa"/>
            <w:tcBorders>
              <w:top w:val="single" w:color="auto" w:sz="12" w:space="0"/>
              <w:left w:val="single" w:color="auto" w:sz="12" w:space="0"/>
              <w:bottom w:val="single" w:color="auto" w:sz="4" w:space="0"/>
              <w:right w:val="single" w:color="auto" w:sz="4" w:space="0"/>
            </w:tcBorders>
            <w:noWrap w:val="0"/>
            <w:vAlign w:val="center"/>
          </w:tcPr>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年度固定开展科普活动简介</w:t>
            </w:r>
          </w:p>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（限</w:t>
            </w:r>
            <w:r>
              <w:rPr>
                <w:rFonts w:hint="eastAsia" w:ascii="Nimbus Roman No9 L" w:hAnsi="Nimbus Roman No9 L" w:eastAsia="Nimbus Roman No9 L" w:cs="Nimbus Roman No9 L"/>
                <w:bCs/>
              </w:rPr>
              <w:t>400</w:t>
            </w:r>
            <w:r>
              <w:rPr>
                <w:rFonts w:hint="eastAsia" w:ascii="Nimbus Roman No9 L" w:hAnsi="Nimbus Roman No9 L" w:eastAsia="仿宋_GB2312"/>
                <w:bCs/>
              </w:rPr>
              <w:t>字以内）</w:t>
            </w:r>
          </w:p>
        </w:tc>
        <w:tc>
          <w:tcPr>
            <w:tcW w:w="9258" w:type="dxa"/>
            <w:tcBorders>
              <w:top w:val="single" w:color="auto" w:sz="12" w:space="0"/>
              <w:left w:val="single" w:color="auto" w:sz="4" w:space="0"/>
              <w:bottom w:val="single" w:color="auto" w:sz="4" w:space="0"/>
              <w:right w:val="single" w:color="auto" w:sz="12" w:space="0"/>
            </w:tcBorders>
            <w:noWrap w:val="0"/>
            <w:vAlign w:val="top"/>
          </w:tcPr>
          <w:p>
            <w:pPr>
              <w:adjustRightInd w:val="0"/>
              <w:snapToGrid w:val="0"/>
              <w:ind w:left="425" w:right="221" w:rightChars="115"/>
              <w:rPr>
                <w:rFonts w:ascii="Nimbus Roman No9 L" w:hAnsi="Nimbus Roman No9 L"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687" w:type="dxa"/>
            <w:tcBorders>
              <w:top w:val="single" w:color="auto" w:sz="4" w:space="0"/>
              <w:left w:val="single" w:color="auto" w:sz="12" w:space="0"/>
              <w:bottom w:val="single" w:color="auto" w:sz="4" w:space="0"/>
              <w:right w:val="single" w:color="auto" w:sz="4" w:space="0"/>
            </w:tcBorders>
            <w:noWrap w:val="0"/>
            <w:vAlign w:val="center"/>
          </w:tcPr>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主要科普创新点（限</w:t>
            </w:r>
            <w:r>
              <w:rPr>
                <w:rFonts w:hint="eastAsia" w:ascii="Nimbus Roman No9 L" w:hAnsi="Nimbus Roman No9 L" w:eastAsia="Nimbus Roman No9 L" w:cs="Nimbus Roman No9 L"/>
                <w:bCs/>
              </w:rPr>
              <w:t>150</w:t>
            </w:r>
            <w:r>
              <w:rPr>
                <w:rFonts w:hint="eastAsia" w:ascii="Nimbus Roman No9 L" w:hAnsi="Nimbus Roman No9 L" w:eastAsia="仿宋_GB2312"/>
                <w:bCs/>
              </w:rPr>
              <w:t>字以内）</w:t>
            </w:r>
          </w:p>
        </w:tc>
        <w:tc>
          <w:tcPr>
            <w:tcW w:w="9258" w:type="dxa"/>
            <w:tcBorders>
              <w:top w:val="single" w:color="auto" w:sz="4" w:space="0"/>
              <w:left w:val="single" w:color="auto" w:sz="4" w:space="0"/>
              <w:bottom w:val="single" w:color="auto" w:sz="4" w:space="0"/>
              <w:right w:val="single" w:color="auto" w:sz="12" w:space="0"/>
            </w:tcBorders>
            <w:noWrap w:val="0"/>
            <w:vAlign w:val="top"/>
          </w:tcPr>
          <w:p>
            <w:pPr>
              <w:adjustRightInd w:val="0"/>
              <w:snapToGrid w:val="0"/>
              <w:ind w:left="425"/>
              <w:rPr>
                <w:rFonts w:ascii="Nimbus Roman No9 L" w:hAnsi="Nimbus Roman No9 L"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78" w:hRule="atLeast"/>
          <w:jc w:val="center"/>
        </w:trPr>
        <w:tc>
          <w:tcPr>
            <w:tcW w:w="687" w:type="dxa"/>
            <w:tcBorders>
              <w:top w:val="single" w:color="auto" w:sz="4" w:space="0"/>
              <w:left w:val="single" w:color="auto" w:sz="12" w:space="0"/>
              <w:bottom w:val="single" w:color="auto" w:sz="4" w:space="0"/>
              <w:right w:val="single" w:color="auto" w:sz="4" w:space="0"/>
            </w:tcBorders>
            <w:noWrap w:val="0"/>
            <w:vAlign w:val="center"/>
          </w:tcPr>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科普基地建设预期成效</w:t>
            </w:r>
          </w:p>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(限</w:t>
            </w:r>
            <w:r>
              <w:rPr>
                <w:rFonts w:hint="eastAsia" w:ascii="Nimbus Roman No9 L" w:hAnsi="Nimbus Roman No9 L" w:eastAsia="Nimbus Roman No9 L" w:cs="Nimbus Roman No9 L"/>
                <w:bCs/>
              </w:rPr>
              <w:t>150</w:t>
            </w:r>
            <w:r>
              <w:rPr>
                <w:rFonts w:hint="eastAsia" w:ascii="Nimbus Roman No9 L" w:hAnsi="Nimbus Roman No9 L" w:eastAsia="仿宋_GB2312"/>
                <w:bCs/>
              </w:rPr>
              <w:t>字以内)</w:t>
            </w:r>
          </w:p>
        </w:tc>
        <w:tc>
          <w:tcPr>
            <w:tcW w:w="9258" w:type="dxa"/>
            <w:tcBorders>
              <w:top w:val="single" w:color="auto" w:sz="4" w:space="0"/>
              <w:left w:val="single" w:color="auto" w:sz="4" w:space="0"/>
              <w:bottom w:val="single" w:color="auto" w:sz="4" w:space="0"/>
              <w:right w:val="single" w:color="auto" w:sz="12" w:space="0"/>
            </w:tcBorders>
            <w:noWrap w:val="0"/>
            <w:vAlign w:val="top"/>
          </w:tcPr>
          <w:p>
            <w:pPr>
              <w:ind w:left="-84"/>
              <w:rPr>
                <w:rFonts w:ascii="Nimbus Roman No9 L" w:hAnsi="Nimbus Roman No9 L" w:eastAsia="仿宋_GB2312"/>
                <w:w w:val="9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5" w:hRule="atLeast"/>
          <w:jc w:val="center"/>
        </w:trPr>
        <w:tc>
          <w:tcPr>
            <w:tcW w:w="687" w:type="dxa"/>
            <w:tcBorders>
              <w:top w:val="single" w:color="auto" w:sz="4" w:space="0"/>
              <w:left w:val="single" w:color="auto" w:sz="12" w:space="0"/>
              <w:bottom w:val="single" w:color="auto" w:sz="12" w:space="0"/>
              <w:right w:val="single" w:color="auto" w:sz="4" w:space="0"/>
            </w:tcBorders>
            <w:noWrap w:val="0"/>
            <w:vAlign w:val="center"/>
          </w:tcPr>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其它需要说明的情况</w:t>
            </w:r>
          </w:p>
          <w:p>
            <w:pPr>
              <w:spacing w:line="240" w:lineRule="exact"/>
              <w:ind w:left="-85"/>
              <w:jc w:val="center"/>
              <w:rPr>
                <w:rFonts w:ascii="Nimbus Roman No9 L" w:hAnsi="Nimbus Roman No9 L" w:eastAsia="仿宋_GB2312"/>
                <w:bCs/>
              </w:rPr>
            </w:pPr>
            <w:r>
              <w:rPr>
                <w:rFonts w:hint="eastAsia" w:ascii="Nimbus Roman No9 L" w:hAnsi="Nimbus Roman No9 L" w:eastAsia="仿宋_GB2312"/>
                <w:bCs/>
              </w:rPr>
              <w:t>(限</w:t>
            </w:r>
            <w:r>
              <w:rPr>
                <w:rFonts w:hint="eastAsia" w:ascii="Nimbus Roman No9 L" w:hAnsi="Nimbus Roman No9 L" w:eastAsia="Nimbus Roman No9 L" w:cs="Nimbus Roman No9 L"/>
                <w:bCs/>
              </w:rPr>
              <w:t>150</w:t>
            </w:r>
            <w:r>
              <w:rPr>
                <w:rFonts w:hint="eastAsia" w:ascii="Nimbus Roman No9 L" w:hAnsi="Nimbus Roman No9 L" w:eastAsia="仿宋_GB2312"/>
                <w:bCs/>
              </w:rPr>
              <w:t>字以内)</w:t>
            </w:r>
          </w:p>
        </w:tc>
        <w:tc>
          <w:tcPr>
            <w:tcW w:w="9258" w:type="dxa"/>
            <w:tcBorders>
              <w:top w:val="single" w:color="auto" w:sz="4" w:space="0"/>
              <w:left w:val="single" w:color="auto" w:sz="4" w:space="0"/>
              <w:bottom w:val="single" w:color="auto" w:sz="12" w:space="0"/>
              <w:right w:val="single" w:color="auto" w:sz="12" w:space="0"/>
            </w:tcBorders>
            <w:noWrap w:val="0"/>
            <w:vAlign w:val="top"/>
          </w:tcPr>
          <w:p>
            <w:pPr>
              <w:ind w:left="-84"/>
              <w:rPr>
                <w:rFonts w:ascii="Nimbus Roman No9 L" w:hAnsi="Nimbus Roman No9 L" w:eastAsia="仿宋_GB2312"/>
                <w:kern w:val="0"/>
                <w:szCs w:val="21"/>
              </w:rPr>
            </w:pPr>
          </w:p>
        </w:tc>
      </w:tr>
    </w:tbl>
    <w:p>
      <w:pPr>
        <w:adjustRightInd w:val="0"/>
        <w:snapToGrid w:val="0"/>
        <w:spacing w:line="360" w:lineRule="auto"/>
        <w:rPr>
          <w:rFonts w:ascii="Nimbus Roman No9 L" w:hAnsi="Nimbus Roman No9 L" w:eastAsia="黑体"/>
          <w:sz w:val="30"/>
          <w:szCs w:val="30"/>
        </w:rPr>
      </w:pPr>
    </w:p>
    <w:p>
      <w:pPr>
        <w:adjustRightInd w:val="0"/>
        <w:snapToGrid w:val="0"/>
        <w:spacing w:line="360" w:lineRule="auto"/>
        <w:jc w:val="center"/>
        <w:rPr>
          <w:rFonts w:ascii="Nimbus Roman No9 L" w:hAnsi="Nimbus Roman No9 L" w:eastAsia="黑体"/>
          <w:sz w:val="30"/>
          <w:szCs w:val="30"/>
        </w:rPr>
      </w:pPr>
      <w:r>
        <w:rPr>
          <w:rFonts w:hint="eastAsia" w:ascii="Nimbus Roman No9 L" w:hAnsi="Nimbus Roman No9 L" w:eastAsia="黑体"/>
          <w:sz w:val="30"/>
          <w:szCs w:val="30"/>
        </w:rPr>
        <w:t>申报单位承诺书</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1" w:hRule="atLeast"/>
          <w:jc w:val="center"/>
        </w:trPr>
        <w:tc>
          <w:tcPr>
            <w:tcW w:w="9540" w:type="dxa"/>
            <w:tcBorders>
              <w:top w:val="single" w:color="auto" w:sz="12" w:space="0"/>
              <w:left w:val="single" w:color="auto" w:sz="12" w:space="0"/>
              <w:bottom w:val="single" w:color="auto" w:sz="4" w:space="0"/>
              <w:right w:val="single" w:color="auto" w:sz="12" w:space="0"/>
            </w:tcBorders>
            <w:noWrap w:val="0"/>
            <w:vAlign w:val="top"/>
          </w:tcPr>
          <w:p>
            <w:pPr>
              <w:adjustRightInd w:val="0"/>
              <w:snapToGrid w:val="0"/>
              <w:spacing w:before="289" w:beforeLines="50" w:after="289" w:afterLines="50"/>
              <w:rPr>
                <w:rFonts w:ascii="Nimbus Roman No9 L" w:hAnsi="Nimbus Roman No9 L" w:eastAsia="仿宋_GB2312"/>
                <w:b/>
                <w:bCs/>
                <w:sz w:val="24"/>
                <w:szCs w:val="21"/>
              </w:rPr>
            </w:pPr>
            <w:r>
              <w:rPr>
                <w:rFonts w:hint="eastAsia" w:ascii="Nimbus Roman No9 L" w:hAnsi="Nimbus Roman No9 L" w:eastAsia="仿宋_GB2312"/>
                <w:b/>
                <w:bCs/>
                <w:sz w:val="24"/>
                <w:szCs w:val="21"/>
              </w:rPr>
              <w:t>申报单位负责人承诺：</w:t>
            </w:r>
          </w:p>
          <w:p>
            <w:pPr>
              <w:adjustRightInd w:val="0"/>
              <w:snapToGrid w:val="0"/>
              <w:rPr>
                <w:rFonts w:ascii="Nimbus Roman No9 L" w:hAnsi="Nimbus Roman No9 L" w:eastAsia="仿宋_GB2312"/>
                <w:sz w:val="24"/>
                <w:szCs w:val="21"/>
              </w:rPr>
            </w:pPr>
            <w:r>
              <w:rPr>
                <w:rFonts w:hint="eastAsia" w:ascii="Nimbus Roman No9 L" w:hAnsi="Nimbus Roman No9 L" w:eastAsia="Nimbus Roman No9 L" w:cs="Nimbus Roman No9 L"/>
                <w:sz w:val="24"/>
                <w:szCs w:val="21"/>
              </w:rPr>
              <w:t>1.</w:t>
            </w:r>
            <w:r>
              <w:rPr>
                <w:rFonts w:hint="eastAsia" w:ascii="Nimbus Roman No9 L" w:hAnsi="Nimbus Roman No9 L" w:eastAsia="仿宋_GB2312"/>
                <w:sz w:val="24"/>
                <w:szCs w:val="21"/>
              </w:rPr>
              <w:t>本申请书提供的材料真实可靠，不存在知识产权争议；</w:t>
            </w:r>
          </w:p>
          <w:p>
            <w:pPr>
              <w:adjustRightInd w:val="0"/>
              <w:snapToGrid w:val="0"/>
              <w:ind w:left="222" w:hanging="223" w:hangingChars="100"/>
              <w:rPr>
                <w:rFonts w:ascii="Nimbus Roman No9 L" w:hAnsi="Nimbus Roman No9 L" w:eastAsia="仿宋_GB2312"/>
                <w:sz w:val="24"/>
                <w:szCs w:val="21"/>
              </w:rPr>
            </w:pPr>
            <w:r>
              <w:rPr>
                <w:rFonts w:hint="eastAsia" w:ascii="Nimbus Roman No9 L" w:hAnsi="Nimbus Roman No9 L" w:eastAsia="Nimbus Roman No9 L" w:cs="Nimbus Roman No9 L"/>
                <w:sz w:val="24"/>
                <w:szCs w:val="21"/>
              </w:rPr>
              <w:t>2.</w:t>
            </w:r>
            <w:r>
              <w:rPr>
                <w:rFonts w:hint="eastAsia" w:ascii="Nimbus Roman No9 L" w:hAnsi="Nimbus Roman No9 L" w:eastAsia="仿宋_GB2312"/>
                <w:sz w:val="24"/>
                <w:szCs w:val="21"/>
              </w:rPr>
              <w:t>基地信息表中所填内容与申报单位实际情况完全一致；</w:t>
            </w:r>
          </w:p>
          <w:p>
            <w:pPr>
              <w:adjustRightInd w:val="0"/>
              <w:snapToGrid w:val="0"/>
              <w:ind w:left="222" w:hanging="223" w:hangingChars="100"/>
              <w:rPr>
                <w:rFonts w:ascii="Nimbus Roman No9 L" w:hAnsi="Nimbus Roman No9 L" w:eastAsia="仿宋_GB2312"/>
                <w:sz w:val="24"/>
                <w:szCs w:val="21"/>
              </w:rPr>
            </w:pPr>
            <w:r>
              <w:rPr>
                <w:rFonts w:hint="eastAsia" w:ascii="Nimbus Roman No9 L" w:hAnsi="Nimbus Roman No9 L" w:eastAsia="Nimbus Roman No9 L" w:cs="Nimbus Roman No9 L"/>
                <w:sz w:val="24"/>
                <w:szCs w:val="21"/>
              </w:rPr>
              <w:t>3.</w:t>
            </w:r>
            <w:r>
              <w:rPr>
                <w:rFonts w:hint="eastAsia" w:ascii="Nimbus Roman No9 L" w:hAnsi="Nimbus Roman No9 L" w:eastAsia="仿宋_GB2312"/>
                <w:sz w:val="24"/>
                <w:szCs w:val="21"/>
              </w:rPr>
              <w:t>遇重大变动，一定及时向审批单位报告并履行有关程序</w:t>
            </w:r>
            <w:r>
              <w:rPr>
                <w:rFonts w:ascii="Nimbus Roman No9 L" w:hAnsi="Nimbus Roman No9 L" w:eastAsia="仿宋_GB2312"/>
                <w:sz w:val="24"/>
                <w:szCs w:val="21"/>
              </w:rPr>
              <w:t>;</w:t>
            </w:r>
          </w:p>
          <w:p>
            <w:pPr>
              <w:adjustRightInd w:val="0"/>
              <w:snapToGrid w:val="0"/>
              <w:rPr>
                <w:rFonts w:ascii="Nimbus Roman No9 L" w:hAnsi="Nimbus Roman No9 L" w:eastAsia="仿宋_GB2312"/>
                <w:sz w:val="24"/>
                <w:szCs w:val="21"/>
              </w:rPr>
            </w:pPr>
            <w:r>
              <w:rPr>
                <w:rFonts w:hint="eastAsia" w:ascii="Nimbus Roman No9 L" w:hAnsi="Nimbus Roman No9 L" w:eastAsia="Nimbus Roman No9 L" w:cs="Nimbus Roman No9 L"/>
                <w:sz w:val="24"/>
                <w:szCs w:val="21"/>
              </w:rPr>
              <w:t>4.</w:t>
            </w:r>
            <w:r>
              <w:rPr>
                <w:rFonts w:hint="eastAsia" w:ascii="Nimbus Roman No9 L" w:hAnsi="Nimbus Roman No9 L" w:eastAsia="仿宋_GB2312"/>
                <w:sz w:val="24"/>
                <w:szCs w:val="21"/>
              </w:rPr>
              <w:t>其它（请叙述）：</w:t>
            </w:r>
          </w:p>
          <w:p>
            <w:pPr>
              <w:adjustRightInd w:val="0"/>
              <w:snapToGrid w:val="0"/>
              <w:ind w:firstLine="223" w:firstLineChars="100"/>
              <w:rPr>
                <w:rFonts w:ascii="Nimbus Roman No9 L" w:hAnsi="Nimbus Roman No9 L" w:eastAsia="仿宋_GB2312"/>
                <w:sz w:val="24"/>
                <w:szCs w:val="21"/>
              </w:rPr>
            </w:pPr>
          </w:p>
          <w:p>
            <w:pPr>
              <w:adjustRightInd w:val="0"/>
              <w:snapToGrid w:val="0"/>
              <w:ind w:firstLine="4427" w:firstLineChars="1985"/>
              <w:rPr>
                <w:rFonts w:ascii="Nimbus Roman No9 L" w:hAnsi="Nimbus Roman No9 L" w:eastAsia="仿宋_GB2312"/>
                <w:sz w:val="24"/>
                <w:szCs w:val="21"/>
              </w:rPr>
            </w:pPr>
            <w:r>
              <w:rPr>
                <w:rFonts w:hint="eastAsia" w:ascii="Nimbus Roman No9 L" w:hAnsi="Nimbus Roman No9 L" w:eastAsia="仿宋_GB2312"/>
                <w:sz w:val="24"/>
                <w:szCs w:val="21"/>
              </w:rPr>
              <w:t>申报单位负责人签名（亲笔）：</w:t>
            </w:r>
          </w:p>
          <w:p>
            <w:pPr>
              <w:adjustRightInd w:val="0"/>
              <w:snapToGrid w:val="0"/>
              <w:ind w:firstLine="4866" w:firstLineChars="2182"/>
              <w:rPr>
                <w:rFonts w:ascii="Nimbus Roman No9 L" w:hAnsi="Nimbus Roman No9 L" w:eastAsia="仿宋_GB2312"/>
                <w:sz w:val="24"/>
                <w:szCs w:val="21"/>
              </w:rPr>
            </w:pPr>
            <w:r>
              <w:rPr>
                <w:rFonts w:hint="eastAsia" w:ascii="Nimbus Roman No9 L" w:hAnsi="Nimbus Roman No9 L" w:eastAsia="仿宋_GB2312"/>
                <w:sz w:val="24"/>
                <w:szCs w:val="21"/>
              </w:rPr>
              <w:t>（申报单位公章）</w:t>
            </w:r>
          </w:p>
          <w:p>
            <w:pPr>
              <w:adjustRightInd w:val="0"/>
              <w:snapToGrid w:val="0"/>
              <w:ind w:firstLine="5680" w:firstLineChars="2547"/>
              <w:rPr>
                <w:rFonts w:ascii="Nimbus Roman No9 L" w:hAnsi="Nimbus Roman No9 L" w:eastAsia="仿宋_GB2312"/>
                <w:sz w:val="24"/>
                <w:szCs w:val="21"/>
              </w:rPr>
            </w:pPr>
            <w:r>
              <w:rPr>
                <w:rFonts w:hint="eastAsia" w:ascii="Nimbus Roman No9 L" w:hAnsi="Nimbus Roman No9 L" w:eastAsia="仿宋_GB2312"/>
                <w:sz w:val="24"/>
                <w:szCs w:val="21"/>
              </w:rPr>
              <w:t>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9540" w:type="dxa"/>
            <w:tcBorders>
              <w:top w:val="single" w:color="auto" w:sz="4" w:space="0"/>
              <w:left w:val="single" w:color="auto" w:sz="12" w:space="0"/>
              <w:bottom w:val="single" w:color="auto" w:sz="4" w:space="0"/>
              <w:right w:val="single" w:color="auto" w:sz="12" w:space="0"/>
            </w:tcBorders>
            <w:noWrap w:val="0"/>
            <w:vAlign w:val="top"/>
          </w:tcPr>
          <w:p>
            <w:pPr>
              <w:adjustRightInd w:val="0"/>
              <w:snapToGrid w:val="0"/>
              <w:rPr>
                <w:rFonts w:ascii="Nimbus Roman No9 L" w:hAnsi="Nimbus Roman No9 L" w:eastAsia="仿宋_GB2312"/>
                <w:b/>
                <w:bCs/>
                <w:sz w:val="24"/>
                <w:szCs w:val="21"/>
              </w:rPr>
            </w:pPr>
          </w:p>
          <w:p>
            <w:pPr>
              <w:adjustRightInd w:val="0"/>
              <w:snapToGrid w:val="0"/>
              <w:rPr>
                <w:rFonts w:ascii="Nimbus Roman No9 L" w:hAnsi="Nimbus Roman No9 L" w:eastAsia="仿宋_GB2312"/>
                <w:sz w:val="24"/>
                <w:szCs w:val="21"/>
              </w:rPr>
            </w:pPr>
            <w:r>
              <w:rPr>
                <w:rFonts w:hint="eastAsia" w:ascii="Nimbus Roman No9 L" w:hAnsi="Nimbus Roman No9 L" w:eastAsia="仿宋_GB2312"/>
                <w:b/>
                <w:bCs/>
                <w:sz w:val="24"/>
                <w:szCs w:val="21"/>
              </w:rPr>
              <w:t>申报单位上级主管部门意见</w:t>
            </w:r>
          </w:p>
          <w:p>
            <w:pPr>
              <w:adjustRightInd w:val="0"/>
              <w:snapToGrid w:val="0"/>
              <w:ind w:firstLine="480"/>
              <w:rPr>
                <w:rFonts w:ascii="Nimbus Roman No9 L" w:hAnsi="Nimbus Roman No9 L" w:eastAsia="仿宋_GB2312"/>
                <w:sz w:val="24"/>
                <w:szCs w:val="21"/>
              </w:rPr>
            </w:pPr>
          </w:p>
          <w:p>
            <w:pPr>
              <w:adjustRightInd w:val="0"/>
              <w:snapToGrid w:val="0"/>
              <w:ind w:firstLine="480"/>
              <w:rPr>
                <w:rFonts w:ascii="Nimbus Roman No9 L" w:hAnsi="Nimbus Roman No9 L" w:eastAsia="仿宋_GB2312"/>
                <w:sz w:val="24"/>
                <w:szCs w:val="21"/>
              </w:rPr>
            </w:pPr>
          </w:p>
          <w:p>
            <w:pPr>
              <w:adjustRightInd w:val="0"/>
              <w:snapToGrid w:val="0"/>
              <w:ind w:firstLine="480"/>
              <w:rPr>
                <w:rFonts w:ascii="Nimbus Roman No9 L" w:hAnsi="Nimbus Roman No9 L" w:eastAsia="仿宋_GB2312"/>
                <w:sz w:val="24"/>
                <w:szCs w:val="21"/>
              </w:rPr>
            </w:pPr>
            <w:r>
              <w:rPr>
                <w:rFonts w:hint="eastAsia" w:ascii="Nimbus Roman No9 L" w:hAnsi="Nimbus Roman No9 L" w:eastAsia="仿宋_GB2312"/>
                <w:sz w:val="24"/>
                <w:szCs w:val="21"/>
              </w:rPr>
              <w:t>同意申报。我们将认真履行管理职责，督促基地申报单位完成好基地认定后的制度建立、活动组织、经费落实等工作。</w:t>
            </w:r>
          </w:p>
          <w:p>
            <w:pPr>
              <w:adjustRightInd w:val="0"/>
              <w:snapToGrid w:val="0"/>
              <w:ind w:firstLine="480"/>
              <w:rPr>
                <w:rFonts w:ascii="Nimbus Roman No9 L" w:hAnsi="Nimbus Roman No9 L" w:eastAsia="仿宋_GB2312"/>
                <w:sz w:val="24"/>
                <w:szCs w:val="21"/>
              </w:rPr>
            </w:pPr>
          </w:p>
          <w:p>
            <w:pPr>
              <w:adjustRightInd w:val="0"/>
              <w:snapToGrid w:val="0"/>
              <w:ind w:firstLine="480"/>
              <w:rPr>
                <w:rFonts w:ascii="Nimbus Roman No9 L" w:hAnsi="Nimbus Roman No9 L" w:eastAsia="仿宋_GB2312"/>
                <w:sz w:val="24"/>
                <w:szCs w:val="21"/>
              </w:rPr>
            </w:pPr>
          </w:p>
          <w:p>
            <w:pPr>
              <w:adjustRightInd w:val="0"/>
              <w:snapToGrid w:val="0"/>
              <w:ind w:firstLine="5680" w:firstLineChars="2547"/>
              <w:jc w:val="left"/>
              <w:rPr>
                <w:rFonts w:hint="eastAsia" w:ascii="Nimbus Roman No9 L" w:hAnsi="Nimbus Roman No9 L" w:eastAsia="仿宋_GB2312"/>
                <w:sz w:val="24"/>
                <w:szCs w:val="21"/>
              </w:rPr>
            </w:pPr>
            <w:r>
              <w:rPr>
                <w:rFonts w:hint="eastAsia" w:ascii="Nimbus Roman No9 L" w:hAnsi="Nimbus Roman No9 L" w:eastAsia="仿宋_GB2312"/>
                <w:sz w:val="24"/>
                <w:szCs w:val="21"/>
              </w:rPr>
              <w:t>负责人（签字）：</w:t>
            </w:r>
          </w:p>
          <w:p>
            <w:pPr>
              <w:adjustRightInd w:val="0"/>
              <w:snapToGrid w:val="0"/>
              <w:ind w:firstLine="5680" w:firstLineChars="2547"/>
              <w:jc w:val="left"/>
              <w:rPr>
                <w:rFonts w:ascii="Nimbus Roman No9 L" w:hAnsi="Nimbus Roman No9 L" w:eastAsia="仿宋_GB2312"/>
                <w:sz w:val="24"/>
                <w:szCs w:val="21"/>
              </w:rPr>
            </w:pPr>
            <w:r>
              <w:rPr>
                <w:rFonts w:hint="eastAsia" w:ascii="Nimbus Roman No9 L" w:hAnsi="Nimbus Roman No9 L" w:eastAsia="仿宋_GB2312"/>
                <w:sz w:val="24"/>
                <w:szCs w:val="21"/>
              </w:rPr>
              <w:t>（单位公章）</w:t>
            </w:r>
          </w:p>
          <w:p>
            <w:pPr>
              <w:adjustRightInd w:val="0"/>
              <w:snapToGrid w:val="0"/>
              <w:ind w:right="564" w:firstLine="5564" w:firstLineChars="2495"/>
              <w:rPr>
                <w:rFonts w:ascii="Nimbus Roman No9 L" w:hAnsi="Nimbus Roman No9 L" w:eastAsia="仿宋_GB2312"/>
                <w:sz w:val="24"/>
                <w:szCs w:val="21"/>
              </w:rPr>
            </w:pPr>
            <w:r>
              <w:rPr>
                <w:rFonts w:hint="eastAsia" w:ascii="Nimbus Roman No9 L" w:hAnsi="Nimbus Roman No9 L" w:eastAsia="仿宋_GB2312"/>
                <w:sz w:val="24"/>
                <w:szCs w:val="21"/>
              </w:rPr>
              <w:t>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40" w:type="dxa"/>
            <w:tcBorders>
              <w:top w:val="single" w:color="auto" w:sz="4" w:space="0"/>
              <w:left w:val="single" w:color="auto" w:sz="12" w:space="0"/>
              <w:bottom w:val="nil"/>
              <w:right w:val="single" w:color="auto" w:sz="12" w:space="0"/>
            </w:tcBorders>
            <w:noWrap w:val="0"/>
            <w:vAlign w:val="center"/>
          </w:tcPr>
          <w:p>
            <w:pPr>
              <w:adjustRightInd w:val="0"/>
              <w:snapToGrid w:val="0"/>
              <w:ind w:right="120"/>
              <w:rPr>
                <w:rFonts w:ascii="Nimbus Roman No9 L" w:hAnsi="Nimbus Roman No9 L" w:eastAsia="仿宋_GB2312"/>
                <w:b/>
                <w:bCs/>
                <w:color w:val="FF0000"/>
                <w:sz w:val="24"/>
              </w:rPr>
            </w:pPr>
            <w:r>
              <w:rPr>
                <w:rFonts w:hint="eastAsia" w:ascii="Nimbus Roman No9 L" w:hAnsi="Nimbus Roman No9 L" w:eastAsia="仿宋_GB2312"/>
                <w:b/>
                <w:bCs/>
                <w:sz w:val="24"/>
                <w:szCs w:val="21"/>
              </w:rPr>
              <w:t>区科技局初审意见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9540" w:type="dxa"/>
            <w:tcBorders>
              <w:top w:val="nil"/>
              <w:left w:val="single" w:color="auto" w:sz="12" w:space="0"/>
              <w:bottom w:val="single" w:color="auto" w:sz="18" w:space="0"/>
              <w:right w:val="single" w:color="auto" w:sz="12" w:space="0"/>
            </w:tcBorders>
            <w:noWrap w:val="0"/>
            <w:vAlign w:val="top"/>
          </w:tcPr>
          <w:p>
            <w:pPr>
              <w:adjustRightInd w:val="0"/>
              <w:snapToGrid w:val="0"/>
              <w:ind w:firstLine="480"/>
              <w:rPr>
                <w:rFonts w:ascii="Nimbus Roman No9 L" w:hAnsi="Nimbus Roman No9 L" w:eastAsia="仿宋_GB2312"/>
                <w:sz w:val="24"/>
                <w:szCs w:val="21"/>
              </w:rPr>
            </w:pPr>
          </w:p>
          <w:p>
            <w:pPr>
              <w:adjustRightInd w:val="0"/>
              <w:snapToGrid w:val="0"/>
              <w:ind w:right="120"/>
              <w:rPr>
                <w:rFonts w:ascii="Nimbus Roman No9 L" w:hAnsi="Nimbus Roman No9 L" w:eastAsia="仿宋_GB2312"/>
                <w:sz w:val="24"/>
                <w:szCs w:val="21"/>
              </w:rPr>
            </w:pPr>
          </w:p>
          <w:p>
            <w:pPr>
              <w:adjustRightInd w:val="0"/>
              <w:snapToGrid w:val="0"/>
              <w:ind w:right="120" w:firstLine="437" w:firstLineChars="196"/>
              <w:rPr>
                <w:rFonts w:ascii="Nimbus Roman No9 L" w:hAnsi="Nimbus Roman No9 L" w:eastAsia="仿宋_GB2312"/>
                <w:sz w:val="24"/>
                <w:szCs w:val="21"/>
              </w:rPr>
            </w:pPr>
          </w:p>
          <w:p>
            <w:pPr>
              <w:adjustRightInd w:val="0"/>
              <w:snapToGrid w:val="0"/>
              <w:ind w:right="120" w:firstLine="437" w:firstLineChars="196"/>
              <w:rPr>
                <w:rFonts w:ascii="Nimbus Roman No9 L" w:hAnsi="Nimbus Roman No9 L" w:eastAsia="仿宋_GB2312"/>
                <w:sz w:val="24"/>
                <w:szCs w:val="21"/>
              </w:rPr>
            </w:pPr>
          </w:p>
          <w:p>
            <w:pPr>
              <w:adjustRightInd w:val="0"/>
              <w:snapToGrid w:val="0"/>
              <w:ind w:right="120" w:firstLine="437" w:firstLineChars="196"/>
              <w:rPr>
                <w:rFonts w:ascii="Nimbus Roman No9 L" w:hAnsi="Nimbus Roman No9 L" w:eastAsia="仿宋_GB2312"/>
                <w:sz w:val="24"/>
                <w:szCs w:val="21"/>
              </w:rPr>
            </w:pPr>
          </w:p>
          <w:p>
            <w:pPr>
              <w:adjustRightInd w:val="0"/>
              <w:snapToGrid w:val="0"/>
              <w:ind w:firstLine="5564" w:firstLineChars="2495"/>
              <w:jc w:val="left"/>
              <w:rPr>
                <w:rFonts w:ascii="Nimbus Roman No9 L" w:hAnsi="Nimbus Roman No9 L" w:eastAsia="仿宋_GB2312"/>
                <w:sz w:val="24"/>
                <w:szCs w:val="21"/>
              </w:rPr>
            </w:pPr>
            <w:r>
              <w:rPr>
                <w:rFonts w:hint="eastAsia" w:ascii="Nimbus Roman No9 L" w:hAnsi="Nimbus Roman No9 L" w:eastAsia="仿宋_GB2312"/>
                <w:sz w:val="24"/>
                <w:szCs w:val="21"/>
              </w:rPr>
              <w:t>负责人（签字）：</w:t>
            </w:r>
          </w:p>
          <w:p>
            <w:pPr>
              <w:adjustRightInd w:val="0"/>
              <w:snapToGrid w:val="0"/>
              <w:ind w:right="480" w:firstLine="5579" w:firstLineChars="2502"/>
              <w:rPr>
                <w:rFonts w:ascii="Nimbus Roman No9 L" w:hAnsi="Nimbus Roman No9 L" w:eastAsia="仿宋_GB2312"/>
                <w:sz w:val="24"/>
                <w:szCs w:val="21"/>
              </w:rPr>
            </w:pPr>
            <w:r>
              <w:rPr>
                <w:rFonts w:hint="eastAsia" w:ascii="Nimbus Roman No9 L" w:hAnsi="Nimbus Roman No9 L" w:eastAsia="仿宋_GB2312"/>
                <w:sz w:val="24"/>
                <w:szCs w:val="21"/>
              </w:rPr>
              <w:t>（单位公章）</w:t>
            </w:r>
          </w:p>
          <w:p>
            <w:pPr>
              <w:adjustRightInd w:val="0"/>
              <w:snapToGrid w:val="0"/>
              <w:ind w:firstLine="5564" w:firstLineChars="2495"/>
              <w:rPr>
                <w:rFonts w:ascii="Nimbus Roman No9 L" w:hAnsi="Nimbus Roman No9 L" w:eastAsia="仿宋_GB2312"/>
                <w:sz w:val="24"/>
                <w:szCs w:val="21"/>
              </w:rPr>
            </w:pPr>
            <w:r>
              <w:rPr>
                <w:rFonts w:hint="eastAsia" w:ascii="Nimbus Roman No9 L" w:hAnsi="Nimbus Roman No9 L" w:eastAsia="仿宋_GB2312"/>
                <w:sz w:val="24"/>
                <w:szCs w:val="21"/>
              </w:rPr>
              <w:t>年    月    日</w:t>
            </w:r>
          </w:p>
        </w:tc>
      </w:tr>
    </w:tbl>
    <w:p>
      <w:pPr>
        <w:adjustRightInd w:val="0"/>
        <w:snapToGrid w:val="0"/>
        <w:spacing w:line="680" w:lineRule="exact"/>
        <w:jc w:val="center"/>
        <w:rPr>
          <w:rFonts w:hint="eastAsia" w:ascii="Nimbus Roman No9 L" w:hAnsi="Nimbus Roman No9 L"/>
          <w:b/>
          <w:bCs/>
          <w:kern w:val="0"/>
          <w:sz w:val="44"/>
          <w:szCs w:val="44"/>
        </w:rPr>
      </w:pPr>
      <w:r>
        <w:rPr>
          <w:rFonts w:hint="eastAsia" w:ascii="Nimbus Roman No9 L" w:hAnsi="Nimbus Roman No9 L"/>
          <w:b/>
          <w:bCs/>
          <w:kern w:val="0"/>
          <w:sz w:val="44"/>
          <w:szCs w:val="44"/>
        </w:rPr>
        <w:br w:type="page"/>
      </w:r>
    </w:p>
    <w:p>
      <w:pPr>
        <w:adjustRightInd w:val="0"/>
        <w:snapToGrid w:val="0"/>
        <w:spacing w:line="680" w:lineRule="exact"/>
        <w:jc w:val="left"/>
        <w:rPr>
          <w:rFonts w:hint="default" w:ascii="Nimbus Roman No9 L" w:hAnsi="Nimbus Roman No9 L" w:eastAsia="Nimbus Roman No9 L" w:cs="Nimbus Roman No9 L"/>
          <w:sz w:val="32"/>
          <w:szCs w:val="32"/>
          <w:lang w:val="en"/>
        </w:rPr>
      </w:pPr>
      <w:r>
        <w:rPr>
          <w:rFonts w:ascii="Nimbus Roman No9 L" w:hAnsi="Nimbus Roman No9 L" w:eastAsia="黑体"/>
          <w:sz w:val="32"/>
          <w:szCs w:val="32"/>
        </w:rPr>
        <w:t>附件</w:t>
      </w:r>
      <w:r>
        <w:rPr>
          <w:rFonts w:hint="default" w:ascii="Nimbus Roman No9 L" w:hAnsi="Nimbus Roman No9 L" w:eastAsia="Nimbus Roman No9 L" w:cs="Nimbus Roman No9 L"/>
          <w:sz w:val="32"/>
          <w:szCs w:val="32"/>
          <w:lang w:val="en"/>
        </w:rPr>
        <w:t>3</w:t>
      </w:r>
    </w:p>
    <w:p>
      <w:pPr>
        <w:adjustRightInd w:val="0"/>
        <w:snapToGrid w:val="0"/>
        <w:spacing w:line="680" w:lineRule="exact"/>
        <w:jc w:val="center"/>
        <w:rPr>
          <w:rFonts w:ascii="Nimbus Roman No9 L" w:hAnsi="Nimbus Roman No9 L" w:eastAsia="黑体"/>
          <w:bCs/>
          <w:sz w:val="44"/>
          <w:szCs w:val="44"/>
        </w:rPr>
      </w:pPr>
      <w:r>
        <w:rPr>
          <w:rFonts w:hint="eastAsia" w:ascii="Nimbus Roman No9 L" w:hAnsi="Nimbus Roman No9 L" w:eastAsia="方正小标宋简体"/>
          <w:bCs/>
          <w:sz w:val="44"/>
          <w:szCs w:val="44"/>
        </w:rPr>
        <w:t>天津市科普基地申报材料提纲</w:t>
      </w:r>
    </w:p>
    <w:p>
      <w:pPr>
        <w:adjustRightInd w:val="0"/>
        <w:snapToGrid w:val="0"/>
        <w:spacing w:line="560" w:lineRule="exact"/>
        <w:ind w:firstLine="0" w:firstLineChars="0"/>
        <w:rPr>
          <w:rFonts w:ascii="Nimbus Roman No9 L" w:hAnsi="Nimbus Roman No9 L" w:eastAsia="黑体"/>
          <w:bCs/>
          <w:snapToGrid w:val="0"/>
          <w:kern w:val="0"/>
          <w:sz w:val="32"/>
          <w:szCs w:val="32"/>
        </w:rPr>
      </w:pP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一、申报单位简介</w:t>
      </w: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二、管理方式及日常工作情况</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（一）是否有专项科普年度计划及工作计划</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（二）是否有科普相关管理办法和工作制度</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（三）科普活动的组织方式</w:t>
      </w: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三、经费情况</w:t>
      </w: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四、基础科普设施情况</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（一）基础设施简介</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（二）对外开放情况</w:t>
      </w:r>
    </w:p>
    <w:p>
      <w:pPr>
        <w:adjustRightInd w:val="0"/>
        <w:snapToGrid w:val="0"/>
        <w:spacing w:line="540" w:lineRule="exact"/>
        <w:ind w:firstLine="606" w:firstLineChars="200"/>
        <w:rPr>
          <w:rFonts w:ascii="Nimbus Roman No9 L" w:hAnsi="Nimbus Roman No9 L" w:eastAsia="仿宋_GB2312"/>
          <w:bCs/>
          <w:snapToGrid w:val="0"/>
          <w:kern w:val="0"/>
          <w:sz w:val="32"/>
          <w:szCs w:val="32"/>
        </w:rPr>
      </w:pPr>
      <w:r>
        <w:rPr>
          <w:rFonts w:hint="eastAsia" w:ascii="Nimbus Roman No9 L" w:hAnsi="Nimbus Roman No9 L" w:eastAsia="Nimbus Roman No9 L" w:cs="Nimbus Roman No9 L"/>
          <w:bCs/>
          <w:snapToGrid w:val="0"/>
          <w:kern w:val="0"/>
          <w:sz w:val="32"/>
          <w:szCs w:val="32"/>
        </w:rPr>
        <w:t>1．</w:t>
      </w:r>
      <w:r>
        <w:rPr>
          <w:rFonts w:hint="eastAsia" w:ascii="Nimbus Roman No9 L" w:hAnsi="Nimbus Roman No9 L" w:eastAsia="仿宋_GB2312"/>
          <w:bCs/>
          <w:snapToGrid w:val="0"/>
          <w:kern w:val="0"/>
          <w:sz w:val="32"/>
          <w:szCs w:val="32"/>
        </w:rPr>
        <w:t>服务信息（地址、电话、开放时间、票价、网址）</w:t>
      </w:r>
    </w:p>
    <w:p>
      <w:pPr>
        <w:adjustRightInd w:val="0"/>
        <w:snapToGrid w:val="0"/>
        <w:spacing w:line="540" w:lineRule="exact"/>
        <w:ind w:firstLine="606" w:firstLineChars="200"/>
        <w:rPr>
          <w:rFonts w:ascii="Nimbus Roman No9 L" w:hAnsi="Nimbus Roman No9 L" w:eastAsia="仿宋_GB2312"/>
          <w:bCs/>
          <w:snapToGrid w:val="0"/>
          <w:kern w:val="0"/>
          <w:sz w:val="32"/>
          <w:szCs w:val="32"/>
        </w:rPr>
      </w:pPr>
      <w:r>
        <w:rPr>
          <w:rFonts w:hint="eastAsia" w:ascii="Nimbus Roman No9 L" w:hAnsi="Nimbus Roman No9 L" w:eastAsia="Nimbus Roman No9 L" w:cs="Nimbus Roman No9 L"/>
          <w:bCs/>
          <w:snapToGrid w:val="0"/>
          <w:kern w:val="0"/>
          <w:sz w:val="32"/>
          <w:szCs w:val="32"/>
        </w:rPr>
        <w:t>2．</w:t>
      </w:r>
      <w:r>
        <w:rPr>
          <w:rFonts w:hint="eastAsia" w:ascii="Nimbus Roman No9 L" w:hAnsi="Nimbus Roman No9 L" w:eastAsia="仿宋_GB2312"/>
          <w:bCs/>
          <w:snapToGrid w:val="0"/>
          <w:kern w:val="0"/>
          <w:sz w:val="32"/>
          <w:szCs w:val="32"/>
        </w:rPr>
        <w:t>交通信息（停车位、公交路线、搭乘地铁路线）</w:t>
      </w: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五、科普专兼职人员情况</w:t>
      </w: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六、近三年开展科普工作情况及未来三年工作计划</w:t>
      </w:r>
    </w:p>
    <w:p>
      <w:pPr>
        <w:adjustRightInd w:val="0"/>
        <w:snapToGrid w:val="0"/>
        <w:spacing w:line="540" w:lineRule="exact"/>
        <w:ind w:firstLine="606" w:firstLineChars="200"/>
        <w:rPr>
          <w:rFonts w:ascii="Nimbus Roman No9 L" w:hAnsi="Nimbus Roman No9 L" w:eastAsia="黑体"/>
          <w:bCs/>
          <w:snapToGrid w:val="0"/>
          <w:kern w:val="0"/>
          <w:sz w:val="32"/>
          <w:szCs w:val="32"/>
        </w:rPr>
      </w:pPr>
      <w:r>
        <w:rPr>
          <w:rFonts w:hint="eastAsia" w:ascii="Nimbus Roman No9 L" w:hAnsi="Nimbus Roman No9 L" w:eastAsia="黑体"/>
          <w:bCs/>
          <w:snapToGrid w:val="0"/>
          <w:kern w:val="0"/>
          <w:sz w:val="32"/>
          <w:szCs w:val="32"/>
        </w:rPr>
        <w:t>七、相关证明材料目录：</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（一）组织机构代码证</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（二）营业执照</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（三）基础设施照片</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（四）开展活动照片</w:t>
      </w:r>
    </w:p>
    <w:p>
      <w:pPr>
        <w:adjustRightInd w:val="0"/>
        <w:snapToGrid w:val="0"/>
        <w:spacing w:line="540" w:lineRule="exact"/>
        <w:ind w:firstLine="606" w:firstLineChars="200"/>
        <w:rPr>
          <w:rFonts w:ascii="Nimbus Roman No9 L" w:hAnsi="Nimbus Roman No9 L" w:eastAsia="楷体_GB2312"/>
          <w:snapToGrid w:val="0"/>
          <w:kern w:val="0"/>
          <w:sz w:val="32"/>
          <w:szCs w:val="32"/>
        </w:rPr>
      </w:pPr>
      <w:r>
        <w:rPr>
          <w:rFonts w:hint="eastAsia" w:ascii="Nimbus Roman No9 L" w:hAnsi="Nimbus Roman No9 L" w:eastAsia="楷体_GB2312"/>
          <w:snapToGrid w:val="0"/>
          <w:kern w:val="0"/>
          <w:sz w:val="32"/>
          <w:szCs w:val="32"/>
        </w:rPr>
        <w:t>（五）科普专职人员名单（姓名、年龄、职务、主要负责工作）</w:t>
      </w:r>
    </w:p>
    <w:p>
      <w:pPr>
        <w:adjustRightInd w:val="0"/>
        <w:snapToGrid w:val="0"/>
        <w:spacing w:line="680" w:lineRule="exact"/>
        <w:jc w:val="left"/>
        <w:rPr>
          <w:rFonts w:hint="default" w:ascii="Nimbus Roman No9 L" w:hAnsi="Nimbus Roman No9 L" w:eastAsia="Nimbus Roman No9 L" w:cs="Nimbus Roman No9 L"/>
          <w:sz w:val="32"/>
          <w:szCs w:val="32"/>
          <w:lang w:val="en"/>
        </w:rPr>
      </w:pPr>
      <w:r>
        <w:rPr>
          <w:rFonts w:hint="eastAsia" w:ascii="Nimbus Roman No9 L" w:hAnsi="Nimbus Roman No9 L"/>
          <w:b/>
          <w:bCs/>
          <w:kern w:val="0"/>
          <w:sz w:val="32"/>
          <w:szCs w:val="32"/>
        </w:rPr>
        <w:br w:type="page"/>
      </w:r>
      <w:r>
        <w:rPr>
          <w:rFonts w:ascii="Nimbus Roman No9 L" w:hAnsi="Nimbus Roman No9 L" w:eastAsia="黑体"/>
          <w:sz w:val="32"/>
          <w:szCs w:val="32"/>
        </w:rPr>
        <w:t>附件</w:t>
      </w:r>
      <w:r>
        <w:rPr>
          <w:rFonts w:hint="default" w:ascii="Nimbus Roman No9 L" w:hAnsi="Nimbus Roman No9 L" w:eastAsia="Nimbus Roman No9 L" w:cs="Nimbus Roman No9 L"/>
          <w:sz w:val="32"/>
          <w:szCs w:val="32"/>
          <w:lang w:val="en"/>
        </w:rPr>
        <w:t>4</w:t>
      </w:r>
    </w:p>
    <w:p>
      <w:pPr>
        <w:adjustRightInd w:val="0"/>
        <w:snapToGrid w:val="0"/>
        <w:spacing w:line="680" w:lineRule="exact"/>
        <w:jc w:val="center"/>
        <w:rPr>
          <w:rFonts w:ascii="Nimbus Roman No9 L" w:hAnsi="Nimbus Roman No9 L" w:eastAsia="方正小标宋简体"/>
          <w:bCs/>
          <w:sz w:val="44"/>
          <w:szCs w:val="44"/>
        </w:rPr>
      </w:pPr>
      <w:r>
        <w:rPr>
          <w:rFonts w:hint="eastAsia" w:ascii="Nimbus Roman No9 L" w:hAnsi="Nimbus Roman No9 L" w:eastAsia="方正小标宋简体"/>
          <w:bCs/>
          <w:sz w:val="44"/>
          <w:szCs w:val="44"/>
        </w:rPr>
        <w:t>天津市科普基地申报材料</w:t>
      </w:r>
    </w:p>
    <w:p>
      <w:pPr>
        <w:adjustRightInd w:val="0"/>
        <w:snapToGrid w:val="0"/>
        <w:spacing w:line="680" w:lineRule="exact"/>
        <w:jc w:val="center"/>
        <w:rPr>
          <w:rFonts w:ascii="Nimbus Roman No9 L" w:hAnsi="Nimbus Roman No9 L" w:eastAsia="方正小标宋简体"/>
          <w:bCs/>
          <w:sz w:val="44"/>
          <w:szCs w:val="44"/>
        </w:rPr>
      </w:pPr>
      <w:r>
        <w:rPr>
          <w:rFonts w:hint="eastAsia" w:ascii="Nimbus Roman No9 L" w:hAnsi="Nimbus Roman No9 L" w:eastAsia="方正小标宋简体"/>
          <w:bCs/>
          <w:sz w:val="44"/>
          <w:szCs w:val="44"/>
        </w:rPr>
        <w:t>格式说明</w:t>
      </w:r>
    </w:p>
    <w:p>
      <w:pPr>
        <w:spacing w:line="520" w:lineRule="exact"/>
        <w:jc w:val="center"/>
        <w:rPr>
          <w:rFonts w:ascii="Nimbus Roman No9 L" w:hAnsi="Nimbus Roman No9 L"/>
          <w:b/>
          <w:bCs/>
          <w:sz w:val="44"/>
          <w:szCs w:val="44"/>
        </w:rPr>
      </w:pPr>
    </w:p>
    <w:p>
      <w:pPr>
        <w:spacing w:line="520" w:lineRule="exact"/>
        <w:jc w:val="center"/>
        <w:rPr>
          <w:rFonts w:ascii="Nimbus Roman No9 L" w:hAnsi="Nimbus Roman No9 L" w:eastAsia="黑体"/>
          <w:bCs/>
          <w:sz w:val="32"/>
          <w:szCs w:val="32"/>
        </w:rPr>
      </w:pPr>
      <w:r>
        <w:rPr>
          <w:rFonts w:hint="eastAsia" w:ascii="Nimbus Roman No9 L" w:hAnsi="Nimbus Roman No9 L" w:eastAsia="黑体"/>
          <w:bCs/>
          <w:sz w:val="44"/>
          <w:szCs w:val="44"/>
        </w:rPr>
        <w:t>标题（居中 黑体二号）</w:t>
      </w:r>
    </w:p>
    <w:p>
      <w:pPr>
        <w:spacing w:line="520" w:lineRule="exact"/>
        <w:jc w:val="center"/>
        <w:rPr>
          <w:rFonts w:ascii="Nimbus Roman No9 L" w:hAnsi="Nimbus Roman No9 L" w:eastAsia="楷体_GB2312"/>
          <w:bCs/>
          <w:sz w:val="30"/>
          <w:szCs w:val="30"/>
        </w:rPr>
      </w:pPr>
      <w:r>
        <w:rPr>
          <w:rFonts w:hint="eastAsia" w:ascii="Nimbus Roman No9 L" w:hAnsi="Nimbus Roman No9 L" w:eastAsia="楷体_GB2312"/>
          <w:bCs/>
          <w:sz w:val="30"/>
          <w:szCs w:val="30"/>
        </w:rPr>
        <w:t>单位名称 （楷体 三号）</w:t>
      </w:r>
    </w:p>
    <w:p>
      <w:pPr>
        <w:spacing w:line="520" w:lineRule="exact"/>
        <w:jc w:val="center"/>
        <w:rPr>
          <w:rFonts w:ascii="Nimbus Roman No9 L" w:hAnsi="Nimbus Roman No9 L"/>
          <w:b/>
          <w:bCs/>
          <w:sz w:val="32"/>
          <w:szCs w:val="32"/>
        </w:rPr>
      </w:pPr>
    </w:p>
    <w:p>
      <w:pPr>
        <w:spacing w:line="600" w:lineRule="exact"/>
        <w:ind w:firstLine="606" w:firstLineChars="200"/>
        <w:rPr>
          <w:rFonts w:ascii="Nimbus Roman No9 L" w:hAnsi="Nimbus Roman No9 L" w:eastAsia="黑体"/>
          <w:sz w:val="32"/>
          <w:szCs w:val="32"/>
        </w:rPr>
      </w:pPr>
      <w:r>
        <w:rPr>
          <w:rFonts w:hint="eastAsia" w:ascii="Nimbus Roman No9 L" w:hAnsi="Nimbus Roman No9 L" w:eastAsia="黑体"/>
          <w:sz w:val="32"/>
          <w:szCs w:val="32"/>
        </w:rPr>
        <w:t>一级标题（黑体，三号）</w:t>
      </w:r>
    </w:p>
    <w:p>
      <w:pPr>
        <w:spacing w:line="600" w:lineRule="exact"/>
        <w:ind w:firstLine="606" w:firstLineChars="200"/>
        <w:rPr>
          <w:rFonts w:ascii="Nimbus Roman No9 L" w:hAnsi="Nimbus Roman No9 L" w:eastAsia="楷体"/>
          <w:b/>
          <w:sz w:val="32"/>
          <w:szCs w:val="32"/>
        </w:rPr>
      </w:pPr>
      <w:r>
        <w:rPr>
          <w:rFonts w:hint="eastAsia" w:ascii="Nimbus Roman No9 L" w:hAnsi="Nimbus Roman No9 L" w:eastAsia="楷体"/>
          <w:b/>
          <w:sz w:val="32"/>
          <w:szCs w:val="32"/>
        </w:rPr>
        <w:t>二级标题（楷体，加粗，三号）</w:t>
      </w:r>
    </w:p>
    <w:p>
      <w:pPr>
        <w:spacing w:line="600" w:lineRule="exact"/>
        <w:ind w:firstLine="622" w:firstLineChars="200"/>
        <w:rPr>
          <w:rFonts w:ascii="Nimbus Roman No9 L" w:hAnsi="Nimbus Roman No9 L" w:eastAsia="仿宋_GB2312"/>
          <w:spacing w:val="4"/>
          <w:sz w:val="32"/>
          <w:szCs w:val="32"/>
        </w:rPr>
      </w:pPr>
      <w:r>
        <w:rPr>
          <w:rFonts w:hint="eastAsia" w:ascii="Nimbus Roman No9 L" w:hAnsi="Nimbus Roman No9 L" w:eastAsia="仿宋_GB2312"/>
          <w:spacing w:val="4"/>
          <w:sz w:val="32"/>
          <w:szCs w:val="32"/>
        </w:rPr>
        <w:t>正文（仿宋</w:t>
      </w:r>
      <w:r>
        <w:rPr>
          <w:rFonts w:hint="eastAsia" w:ascii="Nimbus Roman No9 L" w:hAnsi="Nimbus Roman No9 L" w:eastAsia="Nimbus Roman No9 L" w:cs="Nimbus Roman No9 L"/>
          <w:spacing w:val="4"/>
          <w:sz w:val="32"/>
          <w:szCs w:val="32"/>
        </w:rPr>
        <w:t>_GB2312</w:t>
      </w:r>
      <w:r>
        <w:rPr>
          <w:rFonts w:hint="eastAsia" w:ascii="Nimbus Roman No9 L" w:hAnsi="Nimbus Roman No9 L" w:eastAsia="仿宋_GB2312"/>
          <w:spacing w:val="4"/>
          <w:sz w:val="32"/>
          <w:szCs w:val="32"/>
        </w:rPr>
        <w:t>，三号）</w:t>
      </w:r>
    </w:p>
    <w:p>
      <w:pPr>
        <w:spacing w:line="600" w:lineRule="exact"/>
        <w:ind w:firstLine="622" w:firstLineChars="200"/>
        <w:rPr>
          <w:rFonts w:ascii="Nimbus Roman No9 L" w:hAnsi="Nimbus Roman No9 L" w:eastAsia="仿宋_GB2312"/>
          <w:spacing w:val="4"/>
          <w:sz w:val="32"/>
          <w:szCs w:val="32"/>
        </w:rPr>
      </w:pPr>
    </w:p>
    <w:p>
      <w:pPr>
        <w:spacing w:line="600" w:lineRule="exact"/>
        <w:ind w:firstLine="606" w:firstLineChars="200"/>
        <w:rPr>
          <w:rFonts w:ascii="Nimbus Roman No9 L" w:hAnsi="Nimbus Roman No9 L" w:eastAsia="仿宋_GB2312"/>
          <w:b/>
          <w:sz w:val="32"/>
          <w:szCs w:val="32"/>
        </w:rPr>
      </w:pPr>
      <w:r>
        <w:rPr>
          <w:rFonts w:hint="eastAsia" w:ascii="Nimbus Roman No9 L" w:hAnsi="Nimbus Roman No9 L" w:eastAsia="仿宋_GB2312"/>
          <w:b/>
          <w:sz w:val="32"/>
          <w:szCs w:val="32"/>
        </w:rPr>
        <w:t>其他具体要求：</w:t>
      </w:r>
    </w:p>
    <w:p>
      <w:pPr>
        <w:spacing w:line="600" w:lineRule="exact"/>
        <w:ind w:firstLine="622" w:firstLineChars="200"/>
        <w:rPr>
          <w:rFonts w:ascii="Nimbus Roman No9 L" w:hAnsi="Nimbus Roman No9 L" w:eastAsia="仿宋_GB2312"/>
          <w:spacing w:val="4"/>
          <w:sz w:val="32"/>
          <w:szCs w:val="32"/>
        </w:rPr>
      </w:pPr>
      <w:r>
        <w:rPr>
          <w:rFonts w:ascii="Nimbus Roman No9 L" w:hAnsi="Nimbus Roman No9 L" w:eastAsia="仿宋_GB2312"/>
          <w:spacing w:val="4"/>
          <w:sz w:val="32"/>
          <w:szCs w:val="32"/>
        </w:rPr>
        <w:t>纸型：</w:t>
      </w:r>
      <w:r>
        <w:rPr>
          <w:rFonts w:hint="eastAsia" w:ascii="Nimbus Roman No9 L" w:hAnsi="Nimbus Roman No9 L" w:eastAsia="Nimbus Roman No9 L" w:cs="Nimbus Roman No9 L"/>
          <w:spacing w:val="4"/>
          <w:sz w:val="32"/>
          <w:szCs w:val="32"/>
        </w:rPr>
        <w:t>A4</w:t>
      </w:r>
      <w:r>
        <w:rPr>
          <w:rFonts w:ascii="Nimbus Roman No9 L" w:hAnsi="Nimbus Roman No9 L" w:eastAsia="仿宋_GB2312"/>
          <w:spacing w:val="4"/>
          <w:sz w:val="32"/>
          <w:szCs w:val="32"/>
        </w:rPr>
        <w:t>。行间距：</w:t>
      </w:r>
      <w:r>
        <w:rPr>
          <w:rFonts w:hint="eastAsia" w:ascii="Nimbus Roman No9 L" w:hAnsi="Nimbus Roman No9 L" w:eastAsia="仿宋_GB2312"/>
          <w:spacing w:val="4"/>
          <w:sz w:val="32"/>
          <w:szCs w:val="32"/>
          <w:lang w:val="en-US" w:eastAsia="zh-CN"/>
        </w:rPr>
        <w:t>28</w:t>
      </w:r>
      <w:r>
        <w:rPr>
          <w:rFonts w:ascii="Nimbus Roman No9 L" w:hAnsi="Nimbus Roman No9 L" w:eastAsia="仿宋_GB2312"/>
          <w:spacing w:val="4"/>
          <w:sz w:val="32"/>
          <w:szCs w:val="32"/>
        </w:rPr>
        <w:t>磅。标注页码；文中阿拉伯数字采用</w:t>
      </w:r>
      <w:r>
        <w:rPr>
          <w:rFonts w:hint="eastAsia" w:ascii="Nimbus Roman No9 L" w:hAnsi="Nimbus Roman No9 L" w:eastAsia="Nimbus Roman No9 L" w:cs="Nimbus Roman No9 L"/>
          <w:spacing w:val="4"/>
          <w:sz w:val="32"/>
          <w:szCs w:val="32"/>
        </w:rPr>
        <w:t>N</w:t>
      </w:r>
      <w:r>
        <w:rPr>
          <w:rFonts w:hint="eastAsia" w:ascii="Nimbus Roman No9 L" w:hAnsi="Nimbus Roman No9 L" w:eastAsia="Nimbus Roman No9 L" w:cs="Nimbus Roman No9 L"/>
          <w:spacing w:val="4"/>
          <w:sz w:val="32"/>
          <w:szCs w:val="32"/>
          <w:lang w:val="en-US" w:eastAsia="zh-CN"/>
        </w:rPr>
        <w:t>imbus</w:t>
      </w:r>
      <w:r>
        <w:rPr>
          <w:rFonts w:hint="eastAsia" w:ascii="Nimbus Roman No9 L" w:hAnsi="Nimbus Roman No9 L" w:eastAsia="Nimbus Roman No9 L" w:cs="Nimbus Roman No9 L"/>
          <w:spacing w:val="4"/>
          <w:sz w:val="32"/>
          <w:szCs w:val="32"/>
        </w:rPr>
        <w:t xml:space="preserve"> Roman</w:t>
      </w:r>
      <w:r>
        <w:rPr>
          <w:rFonts w:hint="eastAsia" w:ascii="Nimbus Roman No9 L" w:hAnsi="Nimbus Roman No9 L" w:eastAsia="Nimbus Roman No9 L" w:cs="Nimbus Roman No9 L"/>
          <w:spacing w:val="4"/>
          <w:sz w:val="32"/>
          <w:szCs w:val="32"/>
          <w:lang w:val="en-US" w:eastAsia="zh-CN"/>
        </w:rPr>
        <w:t xml:space="preserve"> No9 L</w:t>
      </w:r>
      <w:r>
        <w:rPr>
          <w:rFonts w:hint="eastAsia" w:ascii="Nimbus Roman No9 L" w:hAnsi="Nimbus Roman No9 L" w:eastAsia="仿宋_GB2312"/>
          <w:spacing w:val="4"/>
          <w:sz w:val="32"/>
          <w:szCs w:val="32"/>
        </w:rPr>
        <w:t>字体。</w:t>
      </w: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60" w:lineRule="exact"/>
        <w:ind w:firstLine="606" w:firstLineChars="200"/>
        <w:rPr>
          <w:rFonts w:hint="eastAsia" w:ascii="Nimbus Roman No9 L" w:hAnsi="Nimbus Roman No9 L" w:eastAsia="仿宋_GB2312"/>
          <w:sz w:val="32"/>
          <w:szCs w:val="32"/>
        </w:rPr>
      </w:pPr>
    </w:p>
    <w:p>
      <w:pPr>
        <w:adjustRightInd w:val="0"/>
        <w:snapToGrid w:val="0"/>
        <w:spacing w:line="500" w:lineRule="exact"/>
        <w:ind w:firstLine="0" w:firstLineChars="0"/>
        <w:rPr>
          <w:rFonts w:hint="eastAsia" w:ascii="Nimbus Roman No9 L" w:hAnsi="Nimbus Roman No9 L" w:eastAsia="仿宋_GB2312"/>
          <w:sz w:val="32"/>
          <w:szCs w:val="32"/>
        </w:rPr>
      </w:pPr>
    </w:p>
    <w:p>
      <w:pPr>
        <w:adjustRightInd w:val="0"/>
        <w:snapToGrid w:val="0"/>
        <w:spacing w:line="560" w:lineRule="exact"/>
        <w:ind w:firstLine="526" w:firstLineChars="200"/>
        <w:rPr>
          <w:rFonts w:hint="eastAsia" w:ascii="Nimbus Roman No9 L" w:hAnsi="Nimbus Roman No9 L" w:eastAsia="仿宋_GB2312"/>
          <w:sz w:val="32"/>
          <w:szCs w:val="32"/>
        </w:rPr>
      </w:pPr>
      <w:r>
        <w:rPr>
          <w:rFonts w:hint="eastAsia" w:ascii="Nimbus Roman No9 L" w:hAnsi="Nimbus Roman No9 L" w:eastAsia="仿宋_GB2312"/>
          <w:sz w:val="28"/>
          <w:szCs w:val="28"/>
        </w:rPr>
        <mc:AlternateContent>
          <mc:Choice Requires="wps">
            <w:drawing>
              <wp:anchor distT="0" distB="0" distL="114300" distR="114300" simplePos="0" relativeHeight="251660288" behindDoc="0" locked="0" layoutInCell="0" allowOverlap="1">
                <wp:simplePos x="0" y="0"/>
                <wp:positionH relativeFrom="column">
                  <wp:posOffset>-1270</wp:posOffset>
                </wp:positionH>
                <wp:positionV relativeFrom="paragraph">
                  <wp:posOffset>349885</wp:posOffset>
                </wp:positionV>
                <wp:extent cx="5615940" cy="0"/>
                <wp:effectExtent l="0" t="9525" r="3810" b="9525"/>
                <wp:wrapNone/>
                <wp:docPr id="3" name="直线 29"/>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1pt;margin-top:27.55pt;height:0pt;width:442.2pt;z-index:251660288;mso-width-relative:page;mso-height-relative:page;" filled="f" stroked="t" coordsize="21600,21600" o:allowincell="f" o:gfxdata="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AadvTAAAA&#10;BwEAAA8AAAAAAAAAAQAgAAAAIgAAAGRycy9kb3ducmV2LnhtbFBLAQIUABQAAAAIAIdO4kBIc16l&#10;6QEAAN0DAAAOAAAAAAAAAAEAIAAAACIBAABkcnMvZTJvRG9jLnhtbFBLBQYAAAAABgAGAFkBAAB9&#10;BQAAAAA=&#10;">
                <v:fill on="f" focussize="0,0"/>
                <v:stroke weight="1.5pt" color="#000000" joinstyle="round"/>
                <v:imagedata o:title=""/>
                <o:lock v:ext="edit" aspectratio="f"/>
              </v:line>
            </w:pict>
          </mc:Fallback>
        </mc:AlternateContent>
      </w:r>
    </w:p>
    <w:p>
      <w:pPr>
        <w:ind w:right="-1" w:rightChars="-1" w:firstLine="263" w:firstLineChars="100"/>
        <w:rPr>
          <w:rFonts w:hint="eastAsia" w:ascii="Nimbus Roman No9 L" w:hAnsi="Nimbus Roman No9 L" w:eastAsia="仿宋_GB2312"/>
          <w:sz w:val="28"/>
          <w:szCs w:val="28"/>
        </w:rPr>
      </w:pPr>
      <w:r>
        <w:rPr>
          <w:rFonts w:hint="eastAsia" w:ascii="Nimbus Roman No9 L" w:hAnsi="Nimbus Roman No9 L"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align>center</wp:align>
                </wp:positionH>
                <wp:positionV relativeFrom="paragraph">
                  <wp:posOffset>369570</wp:posOffset>
                </wp:positionV>
                <wp:extent cx="5615940" cy="0"/>
                <wp:effectExtent l="0" t="9525" r="3810" b="9525"/>
                <wp:wrapNone/>
                <wp:docPr id="2" name="直线 28"/>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top:29.1pt;height:0pt;width:442.2pt;mso-position-horizontal:center;z-index:251659264;mso-width-relative:page;mso-height-relative:page;" filled="f" stroked="t" coordsize="21600,21600" o:allowincell="f" o:gfxdata="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rLhujTAAAA&#10;BgEAAA8AAAAAAAAAAQAgAAAAIgAAAGRycy9kb3ducmV2LnhtbFBLAQIUABQAAAAIAIdO4kA6mFSM&#10;6QEAAN0DAAAOAAAAAAAAAAEAIAAAACIBAABkcnMvZTJvRG9jLnhtbFBLBQYAAAAABgAGAFkBAAB9&#10;BQAAAAA=&#10;">
                <v:fill on="f" focussize="0,0"/>
                <v:stroke weight="1.5pt" color="#000000" joinstyle="round"/>
                <v:imagedata o:title=""/>
                <o:lock v:ext="edit" aspectratio="f"/>
              </v:line>
            </w:pict>
          </mc:Fallback>
        </mc:AlternateContent>
      </w:r>
      <w:r>
        <w:rPr>
          <w:rFonts w:hint="eastAsia" w:ascii="Nimbus Roman No9 L" w:hAnsi="Nimbus Roman No9 L" w:eastAsia="仿宋_GB2312"/>
          <w:sz w:val="28"/>
          <w:szCs w:val="28"/>
        </w:rPr>
        <w:t xml:space="preserve">天津市科学技术局办公室                     </w:t>
      </w:r>
      <w:r>
        <w:rPr>
          <w:rFonts w:hint="eastAsia" w:ascii="Nimbus Roman No9 L" w:hAnsi="Nimbus Roman No9 L" w:eastAsia="Nimbus Roman No9 L" w:cs="Nimbus Roman No9 L"/>
          <w:sz w:val="28"/>
          <w:szCs w:val="28"/>
        </w:rPr>
        <w:t>202</w:t>
      </w:r>
      <w:r>
        <w:rPr>
          <w:rFonts w:hint="eastAsia" w:ascii="Nimbus Roman No9 L" w:hAnsi="Nimbus Roman No9 L" w:eastAsia="Nimbus Roman No9 L" w:cs="Nimbus Roman No9 L"/>
          <w:sz w:val="28"/>
          <w:szCs w:val="28"/>
          <w:lang w:val="en-US" w:eastAsia="zh-CN"/>
        </w:rPr>
        <w:t>2</w:t>
      </w:r>
      <w:r>
        <w:rPr>
          <w:rFonts w:ascii="Nimbus Roman No9 L" w:hAnsi="Nimbus Roman No9 L" w:eastAsia="仿宋_GB2312"/>
          <w:sz w:val="28"/>
          <w:szCs w:val="28"/>
        </w:rPr>
        <w:t>年</w:t>
      </w:r>
      <w:r>
        <w:rPr>
          <w:rFonts w:hint="eastAsia" w:ascii="Nimbus Roman No9 L" w:hAnsi="Nimbus Roman No9 L" w:eastAsia="仿宋_GB2312"/>
          <w:sz w:val="28"/>
          <w:szCs w:val="28"/>
          <w:lang w:val="en-US" w:eastAsia="zh-CN"/>
        </w:rPr>
        <w:t>9</w:t>
      </w:r>
      <w:r>
        <w:rPr>
          <w:rFonts w:ascii="Nimbus Roman No9 L" w:hAnsi="Nimbus Roman No9 L" w:eastAsia="仿宋_GB2312"/>
          <w:sz w:val="28"/>
          <w:szCs w:val="28"/>
        </w:rPr>
        <w:t>月</w:t>
      </w:r>
      <w:r>
        <w:rPr>
          <w:rFonts w:hint="eastAsia" w:ascii="Nimbus Roman No9 L" w:hAnsi="Nimbus Roman No9 L" w:eastAsia="仿宋_GB2312"/>
          <w:sz w:val="28"/>
          <w:szCs w:val="28"/>
          <w:lang w:val="en-US" w:eastAsia="zh-CN"/>
        </w:rPr>
        <w:t>30</w:t>
      </w:r>
      <w:r>
        <w:rPr>
          <w:rFonts w:ascii="Nimbus Roman No9 L" w:hAnsi="Nimbus Roman No9 L" w:eastAsia="仿宋_GB2312"/>
          <w:sz w:val="28"/>
          <w:szCs w:val="28"/>
        </w:rPr>
        <w:t>日</w:t>
      </w:r>
      <w:r>
        <w:rPr>
          <w:rFonts w:hint="eastAsia" w:ascii="Nimbus Roman No9 L" w:hAnsi="Nimbus Roman No9 L" w:eastAsia="仿宋_GB2312"/>
          <w:sz w:val="28"/>
          <w:szCs w:val="28"/>
        </w:rPr>
        <w:t>印发　</w:t>
      </w:r>
    </w:p>
    <w:sectPr>
      <w:footerReference r:id="rId5" w:type="even"/>
      <w:pgSz w:w="11906" w:h="16838"/>
      <w:pgMar w:top="2098" w:right="1474" w:bottom="1985" w:left="1588" w:header="851" w:footer="1077" w:gutter="0"/>
      <w:pgBorders>
        <w:top w:val="none" w:sz="0" w:space="0"/>
        <w:left w:val="none" w:sz="0" w:space="0"/>
        <w:bottom w:val="none" w:sz="0" w:space="0"/>
        <w:right w:val="none" w:sz="0" w:space="0"/>
      </w:pgBorders>
      <w:pgNumType w:fmt="numberInDash"/>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12"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TIzNmUxMzUwZTBjNTE5MjE4NzU3Mjg5MjM0YWUifQ=="/>
  </w:docVars>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4EDF"/>
    <w:rsid w:val="000D5F7A"/>
    <w:rsid w:val="00100C4E"/>
    <w:rsid w:val="001032D1"/>
    <w:rsid w:val="00107027"/>
    <w:rsid w:val="00163844"/>
    <w:rsid w:val="00166523"/>
    <w:rsid w:val="00184885"/>
    <w:rsid w:val="001A2DE2"/>
    <w:rsid w:val="001C0711"/>
    <w:rsid w:val="001D4F6B"/>
    <w:rsid w:val="001E35F6"/>
    <w:rsid w:val="001F2E84"/>
    <w:rsid w:val="001F4533"/>
    <w:rsid w:val="001F581A"/>
    <w:rsid w:val="001F7967"/>
    <w:rsid w:val="00212C15"/>
    <w:rsid w:val="002305B4"/>
    <w:rsid w:val="00236910"/>
    <w:rsid w:val="00240AAF"/>
    <w:rsid w:val="00260207"/>
    <w:rsid w:val="00266704"/>
    <w:rsid w:val="00271D7A"/>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76E2B"/>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946A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E4ACF"/>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7F144B"/>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E3E49"/>
    <w:rsid w:val="009F7282"/>
    <w:rsid w:val="00A271FD"/>
    <w:rsid w:val="00A324DD"/>
    <w:rsid w:val="00A441EB"/>
    <w:rsid w:val="00A456D6"/>
    <w:rsid w:val="00A461E7"/>
    <w:rsid w:val="00A462EC"/>
    <w:rsid w:val="00A51E02"/>
    <w:rsid w:val="00A55425"/>
    <w:rsid w:val="00A640FE"/>
    <w:rsid w:val="00A721F3"/>
    <w:rsid w:val="00A86DD2"/>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55482"/>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0EB6"/>
    <w:rsid w:val="00DE39EC"/>
    <w:rsid w:val="00DE75AF"/>
    <w:rsid w:val="00E34793"/>
    <w:rsid w:val="00E55524"/>
    <w:rsid w:val="00E5598D"/>
    <w:rsid w:val="00E6116D"/>
    <w:rsid w:val="00E6345D"/>
    <w:rsid w:val="00E63ACA"/>
    <w:rsid w:val="00E6431C"/>
    <w:rsid w:val="00E65710"/>
    <w:rsid w:val="00E7395C"/>
    <w:rsid w:val="00E822E8"/>
    <w:rsid w:val="00E94D61"/>
    <w:rsid w:val="00EA487E"/>
    <w:rsid w:val="00EB2C93"/>
    <w:rsid w:val="00EC5032"/>
    <w:rsid w:val="00F029BA"/>
    <w:rsid w:val="00F1314D"/>
    <w:rsid w:val="00F207A1"/>
    <w:rsid w:val="00F21126"/>
    <w:rsid w:val="00F7227D"/>
    <w:rsid w:val="00F75A31"/>
    <w:rsid w:val="00F86262"/>
    <w:rsid w:val="00F91B09"/>
    <w:rsid w:val="00F97090"/>
    <w:rsid w:val="00FB7289"/>
    <w:rsid w:val="00FD217E"/>
    <w:rsid w:val="00FD287E"/>
    <w:rsid w:val="00FD69BA"/>
    <w:rsid w:val="02C43CC5"/>
    <w:rsid w:val="1FF7A368"/>
    <w:rsid w:val="3CBFC17E"/>
    <w:rsid w:val="3DF94CFD"/>
    <w:rsid w:val="3E5B51E2"/>
    <w:rsid w:val="3F7E9E0E"/>
    <w:rsid w:val="487651FF"/>
    <w:rsid w:val="50744811"/>
    <w:rsid w:val="53087DD5"/>
    <w:rsid w:val="55BB00B2"/>
    <w:rsid w:val="5D960F58"/>
    <w:rsid w:val="5DBD16EA"/>
    <w:rsid w:val="5DDFACB3"/>
    <w:rsid w:val="6FF58E87"/>
    <w:rsid w:val="7031ABFB"/>
    <w:rsid w:val="777DD520"/>
    <w:rsid w:val="7ADF07B8"/>
    <w:rsid w:val="7AE34058"/>
    <w:rsid w:val="7BEBF597"/>
    <w:rsid w:val="7DD7C98F"/>
    <w:rsid w:val="7F5F834F"/>
    <w:rsid w:val="7FB73651"/>
    <w:rsid w:val="831FAE3C"/>
    <w:rsid w:val="AF7D7674"/>
    <w:rsid w:val="B56F5A34"/>
    <w:rsid w:val="B7E72C1C"/>
    <w:rsid w:val="BFFBEE65"/>
    <w:rsid w:val="DE7DDFE1"/>
    <w:rsid w:val="DFFE7039"/>
    <w:rsid w:val="ED750CE5"/>
    <w:rsid w:val="F06F8F87"/>
    <w:rsid w:val="F7DA43F6"/>
    <w:rsid w:val="FF3D64FF"/>
    <w:rsid w:val="FF5BBFE7"/>
    <w:rsid w:val="FF629F75"/>
    <w:rsid w:val="FF7EB71E"/>
    <w:rsid w:val="FFBF42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3">
    <w:name w:val="Date"/>
    <w:basedOn w:val="1"/>
    <w:next w:val="1"/>
    <w:qFormat/>
    <w:uiPriority w:val="0"/>
    <w:pPr>
      <w:ind w:left="100" w:leftChars="2500"/>
    </w:pPr>
    <w:rPr>
      <w:rFonts w:ascii="仿宋_GB2312" w:eastAsia="仿宋_GB2312"/>
      <w:sz w:val="32"/>
    </w:r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页脚 Char"/>
    <w:link w:val="5"/>
    <w:qFormat/>
    <w:uiPriority w:val="99"/>
    <w:rPr>
      <w:kern w:val="2"/>
      <w:sz w:val="18"/>
      <w:szCs w:val="18"/>
    </w:rPr>
  </w:style>
  <w:style w:type="paragraph" w:customStyle="1" w:styleId="12">
    <w:name w:val="index 8"/>
    <w:basedOn w:val="1"/>
    <w:next w:val="1"/>
    <w:qFormat/>
    <w:uiPriority w:val="0"/>
    <w:pPr>
      <w:ind w:left="1400" w:leftChars="14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22</Pages>
  <Words>5920</Words>
  <Characters>6072</Characters>
  <Lines>37</Lines>
  <Paragraphs>10</Paragraphs>
  <TotalTime>2</TotalTime>
  <ScaleCrop>false</ScaleCrop>
  <LinksUpToDate>false</LinksUpToDate>
  <CharactersWithSpaces>6306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2020-09-02T00:18:00Z</dcterms:created>
  <dc:creator>办公室</dc:creator>
  <cp:lastModifiedBy>DHH</cp:lastModifiedBy>
  <cp:lastPrinted>2021-08-17T19:20:00Z</cp:lastPrinted>
  <dcterms:modified xsi:type="dcterms:W3CDTF">2022-10-10T02:24:47Z</dcterms:modified>
  <dc:title>津经[2003]号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E885F64F51594FA381DD5C366828D6B9</vt:lpwstr>
  </property>
</Properties>
</file>