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附件5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注意事项及回迁材料清单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在拿到“准迁证”后，请做好以下事项：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2、到已登记的原籍户籍所在地，开具《户口迁移证》。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3、回迁材料清单：原籍开具的《户口迁移证》；《准予迁入证明》第三联；常住人口登记表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（正反面）。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中国北方人才市场</w:t>
      </w:r>
      <w:r>
        <w:rPr>
          <w:rFonts w:hint="eastAsia" w:ascii="仿宋" w:hAnsi="仿宋" w:eastAsia="仿宋"/>
          <w:sz w:val="32"/>
          <w:szCs w:val="32"/>
        </w:rPr>
        <w:t>”微信公众号，选择海河英才-202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届高校毕业生模块登记信息，便于后续跟进办理进度。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如邮寄材料，请自付邮费，不接收到付件。详见以下联系方式。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现场递交材料地址：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邮寄材料地址：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p>
      <w:pPr>
        <w:rPr>
          <w:rFonts w:hint="eastAsia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D7BA3"/>
    <w:rsid w:val="08E945BA"/>
    <w:rsid w:val="0A440194"/>
    <w:rsid w:val="0CA26484"/>
    <w:rsid w:val="2A3610DC"/>
    <w:rsid w:val="55466BAE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293</Characters>
  <Lines>2</Lines>
  <Paragraphs>1</Paragraphs>
  <TotalTime>0</TotalTime>
  <ScaleCrop>false</ScaleCrop>
  <LinksUpToDate>false</LinksUpToDate>
  <CharactersWithSpaces>297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Lenovo</cp:lastModifiedBy>
  <dcterms:modified xsi:type="dcterms:W3CDTF">2022-04-15T08:31:24Z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2E7892BA9A7144E2936B9198AE17B2A4</vt:lpwstr>
  </property>
</Properties>
</file>